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A1E0E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A1E0E" w:rsidTr="00532FF6">
        <w:tc>
          <w:tcPr>
            <w:tcW w:w="9747" w:type="dxa"/>
          </w:tcPr>
          <w:p w:rsidR="000324B9" w:rsidRPr="007A1E0E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A1E0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FB6913" w:rsidRPr="007A1E0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E0E" w:rsidRPr="007A1E0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FB6913" w:rsidRPr="007A1E0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7A1E0E" w:rsidRDefault="000324B9" w:rsidP="007A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E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7A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E0E" w:rsidRPr="007A1E0E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 от 10.02.2009 № 222 «Об утверждении Положения о порядке владения, пользования и распоряжения объектами муниципальной собственностью Новорождественского сельского поселения Тихорецкого район</w:t>
            </w:r>
            <w:r w:rsidR="00E24357" w:rsidRPr="007A1E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A1E0E" w:rsidTr="00532FF6">
        <w:tc>
          <w:tcPr>
            <w:tcW w:w="9747" w:type="dxa"/>
          </w:tcPr>
          <w:p w:rsidR="0047101C" w:rsidRPr="007A1E0E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7A1E0E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A1E0E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A1E0E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24</w:t>
      </w:r>
      <w:r w:rsidR="00E24357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 </w:t>
      </w:r>
      <w:r w:rsidR="00E218FE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A1E0E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7A1E0E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A1E0E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A1E0E" w:rsidRPr="007A1E0E">
        <w:rPr>
          <w:rFonts w:ascii="Times New Roman" w:hAnsi="Times New Roman" w:cs="Times New Roman"/>
          <w:sz w:val="28"/>
          <w:szCs w:val="28"/>
        </w:rPr>
        <w:t>решения Совета</w:t>
      </w:r>
      <w:r w:rsidR="004C5E01" w:rsidRPr="007A1E0E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7A1E0E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7A1E0E">
        <w:rPr>
          <w:rFonts w:ascii="Times New Roman" w:hAnsi="Times New Roman" w:cs="Times New Roman"/>
          <w:sz w:val="28"/>
          <w:szCs w:val="28"/>
        </w:rPr>
        <w:t>"</w:t>
      </w:r>
      <w:r w:rsidR="007A1E0E" w:rsidRPr="007A1E0E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 от 10.02.2009 № 222 «Об</w:t>
      </w:r>
      <w:r w:rsidR="007A1E0E" w:rsidRPr="007A1E0E">
        <w:rPr>
          <w:rFonts w:ascii="Times New Roman" w:hAnsi="Times New Roman" w:cs="Times New Roman"/>
          <w:sz w:val="28"/>
          <w:szCs w:val="28"/>
        </w:rPr>
        <w:t xml:space="preserve"> </w:t>
      </w:r>
      <w:r w:rsidR="007A1E0E" w:rsidRPr="007A1E0E">
        <w:rPr>
          <w:rFonts w:ascii="Times New Roman" w:hAnsi="Times New Roman" w:cs="Times New Roman"/>
          <w:sz w:val="28"/>
          <w:szCs w:val="28"/>
        </w:rPr>
        <w:t>утверждении Положения о порядке владения, пользования и распоряжения объектами муниципальной собственностью Новорождественского сельского поселения Тихорецкого район</w:t>
      </w:r>
      <w:r w:rsidR="002B07D1" w:rsidRPr="007A1E0E">
        <w:rPr>
          <w:rFonts w:ascii="Times New Roman" w:hAnsi="Times New Roman" w:cs="Times New Roman"/>
          <w:sz w:val="28"/>
          <w:szCs w:val="28"/>
        </w:rPr>
        <w:t>"</w:t>
      </w:r>
      <w:r w:rsidR="002B07D1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A1E0E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7A1E0E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24357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A1E0E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E24357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</w:t>
      </w:r>
      <w:r w:rsidR="000A5845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A1E0E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A1E0E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A1E0E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A1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A1E0E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A1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A1E0E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1E0E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A1E0E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A1E0E" w:rsidRPr="007A1E0E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A1E0E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A1E0E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A1E0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A1E0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A1E0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7A1E0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7A1E0E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A1E0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A1E0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1E0E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  <w:bookmarkEnd w:id="0"/>
    </w:p>
    <w:sectPr w:rsidR="00274103" w:rsidRPr="007A1E0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1E0E"/>
    <w:rsid w:val="007A382A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2020-11-26T11:18:00Z</dcterms:created>
  <dcterms:modified xsi:type="dcterms:W3CDTF">2020-11-26T11:18:00Z</dcterms:modified>
</cp:coreProperties>
</file>