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108" w:type="dxa"/>
        <w:tblLayout w:type="fixed"/>
        <w:tblLook w:val="00A0" w:firstRow="1" w:lastRow="0" w:firstColumn="1" w:lastColumn="0" w:noHBand="0" w:noVBand="0"/>
      </w:tblPr>
      <w:tblGrid>
        <w:gridCol w:w="5387"/>
        <w:gridCol w:w="4333"/>
      </w:tblGrid>
      <w:tr w:rsidR="00320EB2" w:rsidRPr="00F70925" w:rsidTr="004671F2">
        <w:tc>
          <w:tcPr>
            <w:tcW w:w="5387" w:type="dxa"/>
          </w:tcPr>
          <w:p w:rsidR="00320EB2" w:rsidRPr="00F70925" w:rsidRDefault="00320EB2" w:rsidP="00F70925">
            <w:pPr>
              <w:tabs>
                <w:tab w:val="left" w:pos="6096"/>
              </w:tabs>
              <w:suppressAutoHyphens w:val="0"/>
              <w:overflowPunct/>
              <w:adjustRightInd w:val="0"/>
              <w:jc w:val="center"/>
              <w:textAlignment w:val="auto"/>
              <w:rPr>
                <w:bCs/>
                <w:kern w:val="0"/>
                <w:sz w:val="28"/>
                <w:szCs w:val="28"/>
              </w:rPr>
            </w:pPr>
          </w:p>
        </w:tc>
        <w:tc>
          <w:tcPr>
            <w:tcW w:w="4333" w:type="dxa"/>
          </w:tcPr>
          <w:p w:rsidR="00320EB2" w:rsidRDefault="00320EB2" w:rsidP="00F70925">
            <w:pPr>
              <w:tabs>
                <w:tab w:val="left" w:pos="6096"/>
              </w:tabs>
              <w:suppressAutoHyphens w:val="0"/>
              <w:overflowPunct/>
              <w:adjustRightInd w:val="0"/>
              <w:textAlignment w:val="auto"/>
              <w:rPr>
                <w:bCs/>
                <w:kern w:val="0"/>
                <w:sz w:val="28"/>
                <w:szCs w:val="28"/>
              </w:rPr>
            </w:pPr>
            <w:r w:rsidRPr="00F70925">
              <w:rPr>
                <w:bCs/>
                <w:kern w:val="0"/>
                <w:sz w:val="28"/>
                <w:szCs w:val="28"/>
              </w:rPr>
              <w:t xml:space="preserve">Приложение </w:t>
            </w:r>
          </w:p>
          <w:p w:rsidR="009B1A1D" w:rsidRDefault="009B1A1D" w:rsidP="00F70925">
            <w:pPr>
              <w:tabs>
                <w:tab w:val="left" w:pos="6096"/>
              </w:tabs>
              <w:suppressAutoHyphens w:val="0"/>
              <w:overflowPunct/>
              <w:adjustRightInd w:val="0"/>
              <w:textAlignment w:val="auto"/>
              <w:rPr>
                <w:bCs/>
                <w:kern w:val="0"/>
                <w:sz w:val="28"/>
                <w:szCs w:val="28"/>
              </w:rPr>
            </w:pPr>
            <w:r>
              <w:rPr>
                <w:bCs/>
                <w:kern w:val="0"/>
                <w:sz w:val="28"/>
                <w:szCs w:val="28"/>
              </w:rPr>
              <w:t>к постановлению администрации</w:t>
            </w:r>
          </w:p>
          <w:p w:rsidR="009B1A1D" w:rsidRDefault="005742E2" w:rsidP="00F70925">
            <w:pPr>
              <w:tabs>
                <w:tab w:val="left" w:pos="6096"/>
              </w:tabs>
              <w:suppressAutoHyphens w:val="0"/>
              <w:overflowPunct/>
              <w:adjustRightInd w:val="0"/>
              <w:textAlignment w:val="auto"/>
              <w:rPr>
                <w:bCs/>
                <w:kern w:val="0"/>
                <w:sz w:val="28"/>
                <w:szCs w:val="28"/>
              </w:rPr>
            </w:pPr>
            <w:r>
              <w:rPr>
                <w:bCs/>
                <w:kern w:val="0"/>
                <w:sz w:val="28"/>
                <w:szCs w:val="28"/>
              </w:rPr>
              <w:t>Новорождественского</w:t>
            </w:r>
            <w:r w:rsidR="009B1A1D">
              <w:rPr>
                <w:bCs/>
                <w:kern w:val="0"/>
                <w:sz w:val="28"/>
                <w:szCs w:val="28"/>
              </w:rPr>
              <w:t xml:space="preserve"> сельского поселения</w:t>
            </w:r>
            <w:r>
              <w:rPr>
                <w:bCs/>
                <w:kern w:val="0"/>
                <w:sz w:val="28"/>
                <w:szCs w:val="28"/>
              </w:rPr>
              <w:t xml:space="preserve"> </w:t>
            </w:r>
            <w:r w:rsidR="009B1A1D">
              <w:rPr>
                <w:bCs/>
                <w:kern w:val="0"/>
                <w:sz w:val="28"/>
                <w:szCs w:val="28"/>
              </w:rPr>
              <w:t>Тихорецкого района</w:t>
            </w:r>
          </w:p>
          <w:p w:rsidR="009B1A1D" w:rsidRDefault="00C0761E" w:rsidP="00F70925">
            <w:pPr>
              <w:tabs>
                <w:tab w:val="left" w:pos="6096"/>
              </w:tabs>
              <w:suppressAutoHyphens w:val="0"/>
              <w:overflowPunct/>
              <w:adjustRightInd w:val="0"/>
              <w:textAlignment w:val="auto"/>
              <w:rPr>
                <w:bCs/>
                <w:kern w:val="0"/>
                <w:sz w:val="28"/>
                <w:szCs w:val="28"/>
              </w:rPr>
            </w:pPr>
            <w:r>
              <w:rPr>
                <w:bCs/>
                <w:kern w:val="0"/>
                <w:sz w:val="28"/>
                <w:szCs w:val="28"/>
              </w:rPr>
              <w:t>о</w:t>
            </w:r>
            <w:r w:rsidR="009B1A1D">
              <w:rPr>
                <w:bCs/>
                <w:kern w:val="0"/>
                <w:sz w:val="28"/>
                <w:szCs w:val="28"/>
              </w:rPr>
              <w:t>т</w:t>
            </w:r>
            <w:r>
              <w:rPr>
                <w:bCs/>
                <w:kern w:val="0"/>
                <w:sz w:val="28"/>
                <w:szCs w:val="28"/>
              </w:rPr>
              <w:t xml:space="preserve"> </w:t>
            </w:r>
            <w:r w:rsidR="009B1A1D">
              <w:rPr>
                <w:bCs/>
                <w:kern w:val="0"/>
                <w:sz w:val="28"/>
                <w:szCs w:val="28"/>
              </w:rPr>
              <w:t>_________________№_______</w:t>
            </w:r>
          </w:p>
          <w:p w:rsidR="009B1A1D" w:rsidRDefault="009B1A1D" w:rsidP="00F70925">
            <w:pPr>
              <w:tabs>
                <w:tab w:val="left" w:pos="6096"/>
              </w:tabs>
              <w:suppressAutoHyphens w:val="0"/>
              <w:overflowPunct/>
              <w:adjustRightInd w:val="0"/>
              <w:textAlignment w:val="auto"/>
              <w:rPr>
                <w:bCs/>
                <w:kern w:val="0"/>
                <w:sz w:val="28"/>
                <w:szCs w:val="28"/>
              </w:rPr>
            </w:pPr>
          </w:p>
          <w:p w:rsidR="009B1A1D" w:rsidRDefault="009B1A1D" w:rsidP="00F70925">
            <w:pPr>
              <w:tabs>
                <w:tab w:val="left" w:pos="6096"/>
              </w:tabs>
              <w:suppressAutoHyphens w:val="0"/>
              <w:overflowPunct/>
              <w:adjustRightInd w:val="0"/>
              <w:textAlignment w:val="auto"/>
              <w:rPr>
                <w:bCs/>
                <w:kern w:val="0"/>
                <w:sz w:val="28"/>
                <w:szCs w:val="28"/>
              </w:rPr>
            </w:pPr>
            <w:r>
              <w:rPr>
                <w:bCs/>
                <w:kern w:val="0"/>
                <w:sz w:val="28"/>
                <w:szCs w:val="28"/>
              </w:rPr>
              <w:t>«Приложение</w:t>
            </w:r>
          </w:p>
          <w:p w:rsidR="009B1A1D" w:rsidRDefault="009B1A1D" w:rsidP="00F70925">
            <w:pPr>
              <w:tabs>
                <w:tab w:val="left" w:pos="6096"/>
              </w:tabs>
              <w:suppressAutoHyphens w:val="0"/>
              <w:overflowPunct/>
              <w:adjustRightInd w:val="0"/>
              <w:textAlignment w:val="auto"/>
              <w:rPr>
                <w:bCs/>
                <w:kern w:val="0"/>
                <w:sz w:val="28"/>
                <w:szCs w:val="28"/>
              </w:rPr>
            </w:pPr>
          </w:p>
          <w:p w:rsidR="00320EB2" w:rsidRPr="00F70925" w:rsidRDefault="00320EB2" w:rsidP="00F70925">
            <w:pPr>
              <w:tabs>
                <w:tab w:val="left" w:pos="6096"/>
              </w:tabs>
              <w:suppressAutoHyphens w:val="0"/>
              <w:overflowPunct/>
              <w:adjustRightInd w:val="0"/>
              <w:textAlignment w:val="auto"/>
              <w:rPr>
                <w:bCs/>
                <w:kern w:val="0"/>
                <w:sz w:val="28"/>
                <w:szCs w:val="28"/>
              </w:rPr>
            </w:pPr>
            <w:r w:rsidRPr="00F70925">
              <w:rPr>
                <w:bCs/>
                <w:kern w:val="0"/>
                <w:sz w:val="28"/>
                <w:szCs w:val="28"/>
              </w:rPr>
              <w:t>УТВЕРЖД</w:t>
            </w:r>
            <w:r w:rsidR="008636E7">
              <w:rPr>
                <w:bCs/>
                <w:kern w:val="0"/>
                <w:sz w:val="28"/>
                <w:szCs w:val="28"/>
              </w:rPr>
              <w:t>Е</w:t>
            </w:r>
            <w:r w:rsidRPr="00F70925">
              <w:rPr>
                <w:bCs/>
                <w:kern w:val="0"/>
                <w:sz w:val="28"/>
                <w:szCs w:val="28"/>
              </w:rPr>
              <w:t>Н</w:t>
            </w:r>
            <w:r w:rsidR="008636E7">
              <w:rPr>
                <w:bCs/>
                <w:kern w:val="0"/>
                <w:sz w:val="28"/>
                <w:szCs w:val="28"/>
              </w:rPr>
              <w:t>О</w:t>
            </w:r>
          </w:p>
          <w:p w:rsidR="00320EB2" w:rsidRPr="00F70925" w:rsidRDefault="00320EB2" w:rsidP="005742E2">
            <w:pPr>
              <w:tabs>
                <w:tab w:val="left" w:pos="6096"/>
              </w:tabs>
              <w:suppressAutoHyphens w:val="0"/>
              <w:overflowPunct/>
              <w:adjustRightInd w:val="0"/>
              <w:textAlignment w:val="auto"/>
              <w:rPr>
                <w:bCs/>
                <w:kern w:val="0"/>
                <w:sz w:val="28"/>
                <w:szCs w:val="28"/>
              </w:rPr>
            </w:pPr>
            <w:r w:rsidRPr="00F70925">
              <w:rPr>
                <w:bCs/>
                <w:kern w:val="0"/>
                <w:sz w:val="28"/>
                <w:szCs w:val="28"/>
              </w:rPr>
              <w:t>постановлением администрации</w:t>
            </w:r>
            <w:r w:rsidR="005742E2">
              <w:rPr>
                <w:bCs/>
                <w:kern w:val="0"/>
                <w:sz w:val="28"/>
                <w:szCs w:val="28"/>
              </w:rPr>
              <w:t xml:space="preserve"> Новорождественского</w:t>
            </w:r>
            <w:r w:rsidR="00D0562B">
              <w:rPr>
                <w:bCs/>
                <w:kern w:val="0"/>
                <w:sz w:val="28"/>
                <w:szCs w:val="28"/>
              </w:rPr>
              <w:t xml:space="preserve"> сельского поселения</w:t>
            </w:r>
            <w:r w:rsidR="008636E7">
              <w:rPr>
                <w:bCs/>
                <w:kern w:val="0"/>
                <w:sz w:val="28"/>
                <w:szCs w:val="28"/>
              </w:rPr>
              <w:t xml:space="preserve"> </w:t>
            </w:r>
            <w:r w:rsidRPr="00F70925">
              <w:rPr>
                <w:kern w:val="0"/>
                <w:sz w:val="28"/>
                <w:szCs w:val="28"/>
              </w:rPr>
              <w:t>Тихорецк</w:t>
            </w:r>
            <w:r w:rsidR="00D0562B">
              <w:rPr>
                <w:kern w:val="0"/>
                <w:sz w:val="28"/>
                <w:szCs w:val="28"/>
              </w:rPr>
              <w:t>ого</w:t>
            </w:r>
            <w:r w:rsidRPr="00F70925">
              <w:rPr>
                <w:bCs/>
                <w:kern w:val="0"/>
                <w:sz w:val="28"/>
                <w:szCs w:val="28"/>
              </w:rPr>
              <w:t xml:space="preserve"> район</w:t>
            </w:r>
            <w:r w:rsidR="00D0562B">
              <w:rPr>
                <w:bCs/>
                <w:kern w:val="0"/>
                <w:sz w:val="28"/>
                <w:szCs w:val="28"/>
              </w:rPr>
              <w:t>а</w:t>
            </w:r>
            <w:r w:rsidRPr="00F70925">
              <w:rPr>
                <w:bCs/>
                <w:kern w:val="0"/>
                <w:sz w:val="28"/>
                <w:szCs w:val="28"/>
              </w:rPr>
              <w:t xml:space="preserve"> </w:t>
            </w:r>
          </w:p>
          <w:p w:rsidR="00320EB2" w:rsidRDefault="00320EB2" w:rsidP="009B1A1D">
            <w:pPr>
              <w:suppressAutoHyphens w:val="0"/>
              <w:overflowPunct/>
              <w:adjustRightInd w:val="0"/>
              <w:textAlignment w:val="auto"/>
              <w:rPr>
                <w:bCs/>
                <w:kern w:val="0"/>
                <w:sz w:val="28"/>
                <w:szCs w:val="28"/>
              </w:rPr>
            </w:pPr>
            <w:r w:rsidRPr="00F70925">
              <w:rPr>
                <w:bCs/>
                <w:kern w:val="0"/>
                <w:sz w:val="28"/>
                <w:szCs w:val="28"/>
              </w:rPr>
              <w:t xml:space="preserve">от </w:t>
            </w:r>
            <w:r w:rsidR="005742E2">
              <w:rPr>
                <w:bCs/>
                <w:kern w:val="0"/>
                <w:sz w:val="28"/>
                <w:szCs w:val="28"/>
              </w:rPr>
              <w:t>15.04</w:t>
            </w:r>
            <w:r w:rsidR="00C0761E">
              <w:rPr>
                <w:bCs/>
                <w:kern w:val="0"/>
                <w:sz w:val="28"/>
                <w:szCs w:val="28"/>
              </w:rPr>
              <w:t xml:space="preserve">.2019 г. </w:t>
            </w:r>
            <w:r w:rsidRPr="00F70925">
              <w:rPr>
                <w:bCs/>
                <w:kern w:val="0"/>
                <w:sz w:val="28"/>
                <w:szCs w:val="28"/>
              </w:rPr>
              <w:t xml:space="preserve">№ </w:t>
            </w:r>
            <w:r w:rsidR="005742E2">
              <w:rPr>
                <w:bCs/>
                <w:kern w:val="0"/>
                <w:sz w:val="28"/>
                <w:szCs w:val="28"/>
              </w:rPr>
              <w:t>3</w:t>
            </w:r>
          </w:p>
          <w:p w:rsidR="009B1A1D" w:rsidRDefault="009B1A1D" w:rsidP="009B1A1D">
            <w:pPr>
              <w:suppressAutoHyphens w:val="0"/>
              <w:overflowPunct/>
              <w:adjustRightInd w:val="0"/>
              <w:textAlignment w:val="auto"/>
              <w:rPr>
                <w:bCs/>
                <w:kern w:val="0"/>
                <w:sz w:val="28"/>
                <w:szCs w:val="28"/>
              </w:rPr>
            </w:pPr>
            <w:proofErr w:type="gramStart"/>
            <w:r>
              <w:rPr>
                <w:bCs/>
                <w:kern w:val="0"/>
                <w:sz w:val="28"/>
                <w:szCs w:val="28"/>
              </w:rPr>
              <w:t>(в редакции постан</w:t>
            </w:r>
            <w:r w:rsidR="005742E2">
              <w:rPr>
                <w:bCs/>
                <w:kern w:val="0"/>
                <w:sz w:val="28"/>
                <w:szCs w:val="28"/>
              </w:rPr>
              <w:t>овления администрации Новорождественского</w:t>
            </w:r>
            <w:proofErr w:type="gramEnd"/>
          </w:p>
          <w:p w:rsidR="009B1A1D" w:rsidRDefault="009B1A1D" w:rsidP="009B1A1D">
            <w:pPr>
              <w:suppressAutoHyphens w:val="0"/>
              <w:overflowPunct/>
              <w:adjustRightInd w:val="0"/>
              <w:textAlignment w:val="auto"/>
              <w:rPr>
                <w:bCs/>
                <w:kern w:val="0"/>
                <w:sz w:val="28"/>
                <w:szCs w:val="28"/>
              </w:rPr>
            </w:pPr>
            <w:r>
              <w:rPr>
                <w:bCs/>
                <w:kern w:val="0"/>
                <w:sz w:val="28"/>
                <w:szCs w:val="28"/>
              </w:rPr>
              <w:t>сельского поселения Тихорецкого района</w:t>
            </w:r>
          </w:p>
          <w:p w:rsidR="009B1A1D" w:rsidRPr="00F70925" w:rsidRDefault="009B1A1D" w:rsidP="009B1A1D">
            <w:pPr>
              <w:suppressAutoHyphens w:val="0"/>
              <w:overflowPunct/>
              <w:adjustRightInd w:val="0"/>
              <w:textAlignment w:val="auto"/>
              <w:rPr>
                <w:bCs/>
                <w:kern w:val="0"/>
                <w:sz w:val="28"/>
                <w:szCs w:val="28"/>
              </w:rPr>
            </w:pPr>
            <w:r>
              <w:rPr>
                <w:bCs/>
                <w:kern w:val="0"/>
                <w:sz w:val="28"/>
                <w:szCs w:val="28"/>
              </w:rPr>
              <w:t>от_______________№________</w:t>
            </w:r>
          </w:p>
        </w:tc>
      </w:tr>
    </w:tbl>
    <w:p w:rsidR="00320EB2" w:rsidRPr="00057A5B" w:rsidRDefault="00320EB2" w:rsidP="0025386D">
      <w:pPr>
        <w:pStyle w:val="1"/>
        <w:rPr>
          <w:sz w:val="28"/>
          <w:szCs w:val="28"/>
        </w:rPr>
      </w:pPr>
    </w:p>
    <w:p w:rsidR="00320EB2" w:rsidRPr="00F70925" w:rsidRDefault="00320EB2" w:rsidP="00632613">
      <w:pPr>
        <w:pStyle w:val="1"/>
        <w:spacing w:before="0" w:after="0"/>
        <w:ind w:firstLine="0"/>
        <w:rPr>
          <w:b w:val="0"/>
          <w:sz w:val="28"/>
          <w:szCs w:val="28"/>
        </w:rPr>
      </w:pPr>
      <w:r w:rsidRPr="00F70925">
        <w:rPr>
          <w:b w:val="0"/>
          <w:sz w:val="28"/>
          <w:szCs w:val="28"/>
        </w:rPr>
        <w:t>ПОЛОЖЕНИЕ</w:t>
      </w:r>
    </w:p>
    <w:p w:rsidR="00320EB2" w:rsidRDefault="00320EB2" w:rsidP="00632613">
      <w:pPr>
        <w:pStyle w:val="1"/>
        <w:spacing w:before="0" w:after="0"/>
        <w:ind w:firstLine="0"/>
        <w:rPr>
          <w:b w:val="0"/>
          <w:sz w:val="28"/>
          <w:szCs w:val="28"/>
        </w:rPr>
      </w:pPr>
      <w:r w:rsidRPr="00F70925">
        <w:rPr>
          <w:b w:val="0"/>
          <w:sz w:val="28"/>
          <w:szCs w:val="28"/>
        </w:rPr>
        <w:t xml:space="preserve"> о составе, порядке и сроках внесения информации в </w:t>
      </w:r>
      <w:proofErr w:type="gramStart"/>
      <w:r w:rsidRPr="00F70925">
        <w:rPr>
          <w:b w:val="0"/>
          <w:sz w:val="28"/>
          <w:szCs w:val="28"/>
        </w:rPr>
        <w:t>муниципальную</w:t>
      </w:r>
      <w:proofErr w:type="gramEnd"/>
    </w:p>
    <w:p w:rsidR="00320EB2" w:rsidRPr="00F70925" w:rsidRDefault="00320EB2" w:rsidP="00632613">
      <w:pPr>
        <w:pStyle w:val="1"/>
        <w:spacing w:before="0" w:after="0"/>
        <w:ind w:firstLine="0"/>
        <w:rPr>
          <w:b w:val="0"/>
          <w:sz w:val="28"/>
          <w:szCs w:val="28"/>
        </w:rPr>
      </w:pPr>
      <w:r w:rsidRPr="00F70925">
        <w:rPr>
          <w:b w:val="0"/>
          <w:sz w:val="28"/>
          <w:szCs w:val="28"/>
        </w:rPr>
        <w:t xml:space="preserve"> долговую </w:t>
      </w:r>
      <w:r w:rsidR="00C670E0">
        <w:rPr>
          <w:b w:val="0"/>
          <w:sz w:val="28"/>
          <w:szCs w:val="28"/>
        </w:rPr>
        <w:t xml:space="preserve">книгу </w:t>
      </w:r>
      <w:r w:rsidR="005742E2">
        <w:rPr>
          <w:b w:val="0"/>
          <w:sz w:val="28"/>
          <w:szCs w:val="28"/>
        </w:rPr>
        <w:t>Новорождественского</w:t>
      </w:r>
      <w:r w:rsidR="00D0562B" w:rsidRPr="00D0562B">
        <w:rPr>
          <w:b w:val="0"/>
          <w:sz w:val="28"/>
          <w:szCs w:val="28"/>
        </w:rPr>
        <w:t xml:space="preserve"> сельского поселения  Тихорецкого района</w:t>
      </w:r>
    </w:p>
    <w:p w:rsidR="00320EB2" w:rsidRPr="00F70925" w:rsidRDefault="00320EB2" w:rsidP="00043C49">
      <w:pPr>
        <w:pStyle w:val="1"/>
        <w:spacing w:after="0"/>
        <w:rPr>
          <w:b w:val="0"/>
          <w:sz w:val="28"/>
          <w:szCs w:val="28"/>
        </w:rPr>
      </w:pPr>
      <w:bookmarkStart w:id="0" w:name="anchor1001"/>
      <w:bookmarkEnd w:id="0"/>
      <w:r w:rsidRPr="00F70925">
        <w:rPr>
          <w:b w:val="0"/>
          <w:sz w:val="28"/>
          <w:szCs w:val="28"/>
        </w:rPr>
        <w:t>1. Общ</w:t>
      </w:r>
      <w:r>
        <w:rPr>
          <w:b w:val="0"/>
          <w:sz w:val="28"/>
          <w:szCs w:val="28"/>
        </w:rPr>
        <w:t>и</w:t>
      </w:r>
      <w:r w:rsidRPr="00F70925">
        <w:rPr>
          <w:b w:val="0"/>
          <w:sz w:val="28"/>
          <w:szCs w:val="28"/>
        </w:rPr>
        <w:t>е положения</w:t>
      </w:r>
    </w:p>
    <w:p w:rsidR="00320EB2" w:rsidRPr="00F70925" w:rsidRDefault="00320EB2" w:rsidP="00043C49">
      <w:pPr>
        <w:pStyle w:val="a3"/>
        <w:rPr>
          <w:sz w:val="28"/>
          <w:szCs w:val="28"/>
        </w:rPr>
      </w:pPr>
    </w:p>
    <w:p w:rsidR="00320EB2" w:rsidRPr="00F70925" w:rsidRDefault="00320EB2" w:rsidP="00C0761E">
      <w:pPr>
        <w:pStyle w:val="a3"/>
        <w:ind w:firstLine="851"/>
        <w:rPr>
          <w:sz w:val="28"/>
          <w:szCs w:val="28"/>
        </w:rPr>
      </w:pPr>
      <w:bookmarkStart w:id="1" w:name="anchor1011"/>
      <w:bookmarkEnd w:id="1"/>
      <w:r>
        <w:rPr>
          <w:sz w:val="28"/>
          <w:szCs w:val="28"/>
        </w:rPr>
        <w:t>1.1.</w:t>
      </w:r>
      <w:r w:rsidR="008636E7">
        <w:rPr>
          <w:sz w:val="28"/>
          <w:szCs w:val="28"/>
        </w:rPr>
        <w:t xml:space="preserve"> </w:t>
      </w:r>
      <w:r w:rsidRPr="00F70925">
        <w:rPr>
          <w:sz w:val="28"/>
          <w:szCs w:val="28"/>
        </w:rPr>
        <w:t xml:space="preserve">Настоящее Положение определяет состав, порядок и сроки внесения информации в муниципальную долговую книгу </w:t>
      </w:r>
      <w:r w:rsidR="005742E2">
        <w:rPr>
          <w:sz w:val="28"/>
          <w:szCs w:val="28"/>
        </w:rPr>
        <w:t>Новорождественского</w:t>
      </w:r>
      <w:r w:rsidR="00D0562B" w:rsidRPr="00D0562B">
        <w:rPr>
          <w:sz w:val="28"/>
          <w:szCs w:val="28"/>
        </w:rPr>
        <w:t xml:space="preserve"> сельского поселения  Тихорецкого района</w:t>
      </w:r>
      <w:r w:rsidRPr="00F70925">
        <w:rPr>
          <w:sz w:val="28"/>
          <w:szCs w:val="28"/>
        </w:rPr>
        <w:t xml:space="preserve"> (далее </w:t>
      </w:r>
      <w:r w:rsidR="00112364">
        <w:rPr>
          <w:sz w:val="28"/>
          <w:szCs w:val="28"/>
        </w:rPr>
        <w:t>–</w:t>
      </w:r>
      <w:r w:rsidR="00112364" w:rsidRPr="00112364">
        <w:rPr>
          <w:sz w:val="28"/>
          <w:szCs w:val="28"/>
        </w:rPr>
        <w:t xml:space="preserve"> </w:t>
      </w:r>
      <w:r w:rsidRPr="00F70925">
        <w:rPr>
          <w:sz w:val="28"/>
          <w:szCs w:val="28"/>
        </w:rPr>
        <w:t xml:space="preserve">Долговая книга) и порядок предоставления информации о муниципальном долге </w:t>
      </w:r>
      <w:r w:rsidR="005742E2">
        <w:rPr>
          <w:sz w:val="28"/>
          <w:szCs w:val="28"/>
        </w:rPr>
        <w:t>Новорождественского</w:t>
      </w:r>
      <w:r w:rsidR="00D0562B" w:rsidRPr="00D0562B">
        <w:rPr>
          <w:sz w:val="28"/>
          <w:szCs w:val="28"/>
        </w:rPr>
        <w:t xml:space="preserve"> сельского поселения  Тихорецкого района</w:t>
      </w:r>
      <w:r w:rsidRPr="00F70925">
        <w:rPr>
          <w:sz w:val="28"/>
          <w:szCs w:val="28"/>
        </w:rPr>
        <w:t>.</w:t>
      </w:r>
    </w:p>
    <w:p w:rsidR="00320EB2" w:rsidRPr="00F70925" w:rsidRDefault="00320EB2" w:rsidP="00C0761E">
      <w:pPr>
        <w:pStyle w:val="a3"/>
        <w:ind w:firstLine="851"/>
        <w:rPr>
          <w:sz w:val="28"/>
          <w:szCs w:val="28"/>
        </w:rPr>
      </w:pPr>
      <w:bookmarkStart w:id="2" w:name="anchor1012"/>
      <w:bookmarkEnd w:id="2"/>
      <w:r w:rsidRPr="00F70925">
        <w:rPr>
          <w:sz w:val="28"/>
          <w:szCs w:val="28"/>
        </w:rPr>
        <w:t>1.2.</w:t>
      </w:r>
      <w:r w:rsidR="005223ED">
        <w:rPr>
          <w:sz w:val="28"/>
          <w:szCs w:val="28"/>
        </w:rPr>
        <w:t> </w:t>
      </w:r>
      <w:r w:rsidRPr="00F70925">
        <w:rPr>
          <w:sz w:val="28"/>
          <w:szCs w:val="28"/>
        </w:rPr>
        <w:t xml:space="preserve">В Долговой книге осуществляются учет и регистрация муниципальных долговых обязательств </w:t>
      </w:r>
      <w:r w:rsidR="005742E2">
        <w:rPr>
          <w:sz w:val="28"/>
          <w:szCs w:val="28"/>
        </w:rPr>
        <w:t>Новорождественского</w:t>
      </w:r>
      <w:r w:rsidR="00D0562B" w:rsidRPr="00D0562B">
        <w:rPr>
          <w:sz w:val="28"/>
          <w:szCs w:val="28"/>
        </w:rPr>
        <w:t xml:space="preserve"> сельского поселения  Тихорецкого района</w:t>
      </w:r>
      <w:r w:rsidRPr="00F70925">
        <w:rPr>
          <w:sz w:val="28"/>
          <w:szCs w:val="28"/>
        </w:rPr>
        <w:t xml:space="preserve"> по их видам в соответствии с положениями </w:t>
      </w:r>
      <w:hyperlink r:id="rId8" w:history="1">
        <w:r w:rsidRPr="00F70925">
          <w:rPr>
            <w:sz w:val="28"/>
            <w:szCs w:val="28"/>
          </w:rPr>
          <w:t>статьи 100</w:t>
        </w:r>
      </w:hyperlink>
      <w:r w:rsidRPr="00F70925">
        <w:rPr>
          <w:sz w:val="28"/>
          <w:szCs w:val="28"/>
        </w:rPr>
        <w:t xml:space="preserve"> Бюджетного кодекса Российской Федерации.</w:t>
      </w:r>
    </w:p>
    <w:p w:rsidR="00320EB2" w:rsidRPr="00F70925" w:rsidRDefault="00320EB2" w:rsidP="00C0761E">
      <w:pPr>
        <w:pStyle w:val="a3"/>
        <w:ind w:firstLine="851"/>
        <w:rPr>
          <w:sz w:val="28"/>
          <w:szCs w:val="28"/>
        </w:rPr>
      </w:pPr>
      <w:bookmarkStart w:id="3" w:name="anchor1013"/>
      <w:bookmarkEnd w:id="3"/>
      <w:r>
        <w:rPr>
          <w:sz w:val="28"/>
          <w:szCs w:val="28"/>
        </w:rPr>
        <w:t>1.3.</w:t>
      </w:r>
      <w:r w:rsidR="008636E7">
        <w:rPr>
          <w:sz w:val="28"/>
          <w:szCs w:val="28"/>
        </w:rPr>
        <w:t xml:space="preserve"> </w:t>
      </w:r>
      <w:r w:rsidRPr="00F70925">
        <w:rPr>
          <w:sz w:val="28"/>
          <w:szCs w:val="28"/>
        </w:rPr>
        <w:t>Ведение Долговой книги осуществляется</w:t>
      </w:r>
      <w:r w:rsidR="00E14DBE">
        <w:rPr>
          <w:sz w:val="28"/>
          <w:szCs w:val="28"/>
        </w:rPr>
        <w:t xml:space="preserve"> </w:t>
      </w:r>
      <w:r w:rsidR="00E14DBE" w:rsidRPr="00157262">
        <w:rPr>
          <w:sz w:val="28"/>
          <w:szCs w:val="28"/>
        </w:rPr>
        <w:t>ответственным должностным лицом</w:t>
      </w:r>
      <w:r w:rsidRPr="00157262">
        <w:rPr>
          <w:sz w:val="28"/>
          <w:szCs w:val="28"/>
        </w:rPr>
        <w:t xml:space="preserve"> </w:t>
      </w:r>
      <w:r w:rsidR="00D0562B" w:rsidRPr="00157262">
        <w:rPr>
          <w:sz w:val="28"/>
          <w:szCs w:val="28"/>
        </w:rPr>
        <w:t>администраци</w:t>
      </w:r>
      <w:r w:rsidR="00E14DBE" w:rsidRPr="00157262">
        <w:rPr>
          <w:sz w:val="28"/>
          <w:szCs w:val="28"/>
        </w:rPr>
        <w:t>и</w:t>
      </w:r>
      <w:r w:rsidR="005742E2">
        <w:rPr>
          <w:sz w:val="28"/>
          <w:szCs w:val="28"/>
        </w:rPr>
        <w:t xml:space="preserve"> Новорождественского</w:t>
      </w:r>
      <w:r w:rsidR="00D0562B" w:rsidRPr="00157262">
        <w:rPr>
          <w:sz w:val="28"/>
          <w:szCs w:val="28"/>
        </w:rPr>
        <w:t xml:space="preserve"> сельского поселения  Тихорецкого района </w:t>
      </w:r>
      <w:r w:rsidRPr="00157262">
        <w:rPr>
          <w:sz w:val="28"/>
          <w:szCs w:val="28"/>
        </w:rPr>
        <w:t xml:space="preserve">(далее </w:t>
      </w:r>
      <w:r w:rsidR="00D0562B" w:rsidRPr="00157262">
        <w:rPr>
          <w:sz w:val="28"/>
          <w:szCs w:val="28"/>
        </w:rPr>
        <w:t>–</w:t>
      </w:r>
      <w:r w:rsidRPr="00157262">
        <w:rPr>
          <w:sz w:val="28"/>
          <w:szCs w:val="28"/>
        </w:rPr>
        <w:t xml:space="preserve"> </w:t>
      </w:r>
      <w:r w:rsidR="00D0562B" w:rsidRPr="00157262">
        <w:rPr>
          <w:sz w:val="28"/>
          <w:szCs w:val="28"/>
        </w:rPr>
        <w:t>ответственное должностное лицо</w:t>
      </w:r>
      <w:r w:rsidRPr="00157262">
        <w:rPr>
          <w:sz w:val="28"/>
          <w:szCs w:val="28"/>
        </w:rPr>
        <w:t xml:space="preserve">) в соответствии с настоящим Положением. Обеспечение ведения Долговой книги осуществляется </w:t>
      </w:r>
      <w:r w:rsidRPr="00157262">
        <w:rPr>
          <w:kern w:val="0"/>
          <w:sz w:val="28"/>
          <w:szCs w:val="28"/>
        </w:rPr>
        <w:t>ответственным должностным лиц</w:t>
      </w:r>
      <w:r w:rsidR="008C5B6B" w:rsidRPr="00157262">
        <w:rPr>
          <w:kern w:val="0"/>
          <w:sz w:val="28"/>
          <w:szCs w:val="28"/>
        </w:rPr>
        <w:t>о</w:t>
      </w:r>
      <w:r w:rsidRPr="00157262">
        <w:rPr>
          <w:kern w:val="0"/>
          <w:sz w:val="28"/>
          <w:szCs w:val="28"/>
        </w:rPr>
        <w:t>м в соответствии с должностн</w:t>
      </w:r>
      <w:r w:rsidR="008C5B6B" w:rsidRPr="00157262">
        <w:rPr>
          <w:kern w:val="0"/>
          <w:sz w:val="28"/>
          <w:szCs w:val="28"/>
        </w:rPr>
        <w:t>ой</w:t>
      </w:r>
      <w:r w:rsidRPr="00157262">
        <w:rPr>
          <w:kern w:val="0"/>
          <w:sz w:val="28"/>
          <w:szCs w:val="28"/>
        </w:rPr>
        <w:t xml:space="preserve"> </w:t>
      </w:r>
      <w:r w:rsidR="008C5B6B" w:rsidRPr="00157262">
        <w:rPr>
          <w:kern w:val="0"/>
          <w:sz w:val="28"/>
          <w:szCs w:val="28"/>
        </w:rPr>
        <w:t>инструкцией</w:t>
      </w:r>
      <w:r w:rsidRPr="00157262">
        <w:rPr>
          <w:kern w:val="0"/>
          <w:sz w:val="28"/>
          <w:szCs w:val="28"/>
        </w:rPr>
        <w:t xml:space="preserve"> и </w:t>
      </w:r>
      <w:r w:rsidR="00E043A9">
        <w:rPr>
          <w:kern w:val="0"/>
          <w:sz w:val="28"/>
          <w:szCs w:val="28"/>
        </w:rPr>
        <w:t>распоряжением</w:t>
      </w:r>
      <w:r w:rsidR="005742E2">
        <w:rPr>
          <w:kern w:val="0"/>
          <w:sz w:val="28"/>
          <w:szCs w:val="28"/>
        </w:rPr>
        <w:t xml:space="preserve"> администрации </w:t>
      </w:r>
      <w:r w:rsidR="005742E2">
        <w:rPr>
          <w:sz w:val="28"/>
          <w:szCs w:val="28"/>
        </w:rPr>
        <w:t>Новорождественского</w:t>
      </w:r>
      <w:r w:rsidR="00C0761E">
        <w:rPr>
          <w:kern w:val="0"/>
          <w:sz w:val="28"/>
          <w:szCs w:val="28"/>
        </w:rPr>
        <w:t xml:space="preserve"> сельского поселения Тихорецкого района</w:t>
      </w:r>
      <w:r w:rsidRPr="00157262">
        <w:rPr>
          <w:kern w:val="0"/>
          <w:sz w:val="28"/>
          <w:szCs w:val="28"/>
        </w:rPr>
        <w:t>.</w:t>
      </w:r>
    </w:p>
    <w:p w:rsidR="00320EB2" w:rsidRPr="00F70925" w:rsidRDefault="00320EB2" w:rsidP="00C0761E">
      <w:pPr>
        <w:pStyle w:val="a3"/>
        <w:ind w:firstLine="851"/>
        <w:rPr>
          <w:sz w:val="28"/>
          <w:szCs w:val="28"/>
        </w:rPr>
      </w:pPr>
      <w:bookmarkStart w:id="4" w:name="anchor1014"/>
      <w:bookmarkEnd w:id="4"/>
      <w:r>
        <w:rPr>
          <w:sz w:val="28"/>
          <w:szCs w:val="28"/>
        </w:rPr>
        <w:lastRenderedPageBreak/>
        <w:t>1.4.</w:t>
      </w:r>
      <w:r w:rsidR="005223ED">
        <w:rPr>
          <w:sz w:val="28"/>
          <w:szCs w:val="28"/>
        </w:rPr>
        <w:t> </w:t>
      </w:r>
      <w:r w:rsidRPr="00F70925">
        <w:rPr>
          <w:sz w:val="28"/>
          <w:szCs w:val="28"/>
        </w:rPr>
        <w:t xml:space="preserve">Долговая книга представляет собой систематизированный свод информации о долговых обязательствах </w:t>
      </w:r>
      <w:r w:rsidR="005742E2">
        <w:rPr>
          <w:sz w:val="28"/>
          <w:szCs w:val="28"/>
        </w:rPr>
        <w:t>Новорождественского</w:t>
      </w:r>
      <w:r w:rsidR="00E14DBE" w:rsidRPr="00E14DBE">
        <w:rPr>
          <w:sz w:val="28"/>
          <w:szCs w:val="28"/>
        </w:rPr>
        <w:t xml:space="preserve"> сельского поселения  Тихорецкого района </w:t>
      </w:r>
      <w:r w:rsidRPr="00F70925">
        <w:rPr>
          <w:sz w:val="28"/>
          <w:szCs w:val="28"/>
        </w:rPr>
        <w:t>в виде электронных файлов.</w:t>
      </w:r>
    </w:p>
    <w:p w:rsidR="00320EB2" w:rsidRPr="00F70925" w:rsidRDefault="00320EB2" w:rsidP="00C0761E">
      <w:pPr>
        <w:suppressAutoHyphens w:val="0"/>
        <w:overflowPunct/>
        <w:adjustRightInd w:val="0"/>
        <w:ind w:firstLine="851"/>
        <w:jc w:val="both"/>
        <w:textAlignment w:val="auto"/>
        <w:rPr>
          <w:kern w:val="0"/>
          <w:sz w:val="28"/>
          <w:szCs w:val="28"/>
        </w:rPr>
      </w:pPr>
      <w:bookmarkStart w:id="5" w:name="anchor1015"/>
      <w:bookmarkStart w:id="6" w:name="sub_1015"/>
      <w:bookmarkEnd w:id="5"/>
      <w:r>
        <w:rPr>
          <w:kern w:val="0"/>
          <w:sz w:val="28"/>
          <w:szCs w:val="28"/>
        </w:rPr>
        <w:t>1.5.</w:t>
      </w:r>
      <w:r w:rsidR="008636E7">
        <w:rPr>
          <w:kern w:val="0"/>
          <w:sz w:val="28"/>
          <w:szCs w:val="28"/>
        </w:rPr>
        <w:t xml:space="preserve"> </w:t>
      </w:r>
      <w:r w:rsidRPr="00F70925">
        <w:rPr>
          <w:kern w:val="0"/>
          <w:sz w:val="28"/>
          <w:szCs w:val="28"/>
        </w:rPr>
        <w:t xml:space="preserve">Ежемесячно по состоянию на первое </w:t>
      </w:r>
      <w:r w:rsidRPr="00F70925">
        <w:rPr>
          <w:color w:val="000000"/>
          <w:kern w:val="0"/>
          <w:sz w:val="28"/>
          <w:szCs w:val="28"/>
        </w:rPr>
        <w:t>число текущего месяца</w:t>
      </w:r>
      <w:r w:rsidRPr="00F70925">
        <w:rPr>
          <w:kern w:val="0"/>
          <w:sz w:val="28"/>
          <w:szCs w:val="28"/>
        </w:rPr>
        <w:t xml:space="preserve"> данные Долговой книги выводятся </w:t>
      </w:r>
      <w:r w:rsidRPr="00157262">
        <w:rPr>
          <w:kern w:val="0"/>
          <w:sz w:val="28"/>
          <w:szCs w:val="28"/>
        </w:rPr>
        <w:t>ответственным</w:t>
      </w:r>
      <w:r w:rsidRPr="00F70925">
        <w:rPr>
          <w:kern w:val="0"/>
          <w:sz w:val="28"/>
          <w:szCs w:val="28"/>
        </w:rPr>
        <w:t xml:space="preserve"> должностным лицом на бумажный носитель в разрезе видов долговых обязательств по форме разделов согласно </w:t>
      </w:r>
      <w:hyperlink w:anchor="sub_1100" w:history="1">
        <w:r w:rsidRPr="00F70925">
          <w:rPr>
            <w:color w:val="000000"/>
            <w:kern w:val="0"/>
            <w:sz w:val="28"/>
            <w:szCs w:val="28"/>
          </w:rPr>
          <w:t>приложению</w:t>
        </w:r>
      </w:hyperlink>
      <w:r w:rsidRPr="00F70925">
        <w:rPr>
          <w:kern w:val="0"/>
          <w:sz w:val="28"/>
          <w:szCs w:val="28"/>
        </w:rPr>
        <w:t xml:space="preserve"> к настоящему Положению.</w:t>
      </w:r>
    </w:p>
    <w:bookmarkEnd w:id="6"/>
    <w:p w:rsidR="00320EB2" w:rsidRPr="00F70925" w:rsidRDefault="00320EB2" w:rsidP="00C0761E">
      <w:pPr>
        <w:suppressAutoHyphens w:val="0"/>
        <w:overflowPunct/>
        <w:adjustRightInd w:val="0"/>
        <w:ind w:firstLine="851"/>
        <w:jc w:val="both"/>
        <w:textAlignment w:val="auto"/>
        <w:rPr>
          <w:kern w:val="0"/>
          <w:sz w:val="28"/>
          <w:szCs w:val="28"/>
        </w:rPr>
      </w:pPr>
      <w:r w:rsidRPr="00F70925">
        <w:rPr>
          <w:kern w:val="0"/>
          <w:sz w:val="28"/>
          <w:szCs w:val="28"/>
        </w:rPr>
        <w:t xml:space="preserve">Данные Долговой книги на бумажном носителе визируются </w:t>
      </w:r>
      <w:r w:rsidR="00E14DBE" w:rsidRPr="00E14DBE">
        <w:rPr>
          <w:kern w:val="0"/>
          <w:sz w:val="28"/>
          <w:szCs w:val="28"/>
        </w:rPr>
        <w:t>ответственным должностным</w:t>
      </w:r>
      <w:r w:rsidR="00E14DBE">
        <w:rPr>
          <w:kern w:val="0"/>
          <w:sz w:val="28"/>
          <w:szCs w:val="28"/>
        </w:rPr>
        <w:t xml:space="preserve"> </w:t>
      </w:r>
      <w:r w:rsidRPr="00F70925">
        <w:rPr>
          <w:kern w:val="0"/>
          <w:sz w:val="28"/>
          <w:szCs w:val="28"/>
        </w:rPr>
        <w:t xml:space="preserve">лицом и подписываются </w:t>
      </w:r>
      <w:r w:rsidR="005742E2">
        <w:rPr>
          <w:kern w:val="0"/>
          <w:sz w:val="28"/>
          <w:szCs w:val="28"/>
        </w:rPr>
        <w:t xml:space="preserve">главой </w:t>
      </w:r>
      <w:r w:rsidR="005742E2">
        <w:rPr>
          <w:sz w:val="28"/>
          <w:szCs w:val="28"/>
        </w:rPr>
        <w:t>Новорождественского</w:t>
      </w:r>
      <w:r w:rsidR="00E14DBE">
        <w:rPr>
          <w:kern w:val="0"/>
          <w:sz w:val="28"/>
          <w:szCs w:val="28"/>
        </w:rPr>
        <w:t xml:space="preserve"> сельского поселения Тихорецкого района</w:t>
      </w:r>
      <w:r w:rsidRPr="00F70925">
        <w:rPr>
          <w:kern w:val="0"/>
          <w:sz w:val="28"/>
          <w:szCs w:val="28"/>
        </w:rPr>
        <w:t>.</w:t>
      </w:r>
    </w:p>
    <w:p w:rsidR="00320EB2" w:rsidRPr="00F70925" w:rsidRDefault="00320EB2" w:rsidP="00C0761E">
      <w:pPr>
        <w:pStyle w:val="a3"/>
        <w:ind w:firstLine="851"/>
        <w:rPr>
          <w:sz w:val="28"/>
          <w:szCs w:val="28"/>
        </w:rPr>
      </w:pPr>
      <w:bookmarkStart w:id="7" w:name="anchor1016"/>
      <w:bookmarkEnd w:id="7"/>
      <w:r>
        <w:rPr>
          <w:sz w:val="28"/>
          <w:szCs w:val="28"/>
        </w:rPr>
        <w:t>1.6.</w:t>
      </w:r>
      <w:r w:rsidR="008636E7">
        <w:rPr>
          <w:sz w:val="28"/>
          <w:szCs w:val="28"/>
        </w:rPr>
        <w:t xml:space="preserve"> </w:t>
      </w:r>
      <w:r w:rsidRPr="00F70925">
        <w:rPr>
          <w:sz w:val="28"/>
          <w:szCs w:val="28"/>
        </w:rPr>
        <w:t xml:space="preserve">Каждый том бумажного носителя Долговой книги по окончании финансового года прошивается, нумеруется и скрепляется гербовой печатью </w:t>
      </w:r>
      <w:r w:rsidR="005742E2">
        <w:rPr>
          <w:sz w:val="28"/>
          <w:szCs w:val="28"/>
        </w:rPr>
        <w:t>администрации Новорождественского</w:t>
      </w:r>
      <w:r w:rsidR="00C76B70" w:rsidRPr="00C76B70">
        <w:rPr>
          <w:sz w:val="28"/>
          <w:szCs w:val="28"/>
        </w:rPr>
        <w:t xml:space="preserve"> сельского поселения  Тихорецкого района</w:t>
      </w:r>
      <w:r w:rsidR="00C76B70">
        <w:rPr>
          <w:sz w:val="28"/>
          <w:szCs w:val="28"/>
        </w:rPr>
        <w:t xml:space="preserve"> (далее – администрация)</w:t>
      </w:r>
      <w:r w:rsidRPr="00F70925">
        <w:rPr>
          <w:sz w:val="28"/>
          <w:szCs w:val="28"/>
        </w:rPr>
        <w:t>.</w:t>
      </w:r>
    </w:p>
    <w:p w:rsidR="00320EB2" w:rsidRPr="00F70925" w:rsidRDefault="00320EB2" w:rsidP="00C0761E">
      <w:pPr>
        <w:pStyle w:val="a3"/>
        <w:ind w:firstLine="851"/>
        <w:rPr>
          <w:sz w:val="28"/>
          <w:szCs w:val="28"/>
        </w:rPr>
      </w:pPr>
    </w:p>
    <w:p w:rsidR="00320EB2" w:rsidRPr="00F70925" w:rsidRDefault="00320EB2" w:rsidP="00C0761E">
      <w:pPr>
        <w:pStyle w:val="1"/>
        <w:ind w:firstLine="851"/>
        <w:rPr>
          <w:b w:val="0"/>
          <w:sz w:val="28"/>
          <w:szCs w:val="28"/>
        </w:rPr>
      </w:pPr>
      <w:bookmarkStart w:id="8" w:name="anchor1002"/>
      <w:bookmarkEnd w:id="8"/>
      <w:r w:rsidRPr="00F70925">
        <w:rPr>
          <w:b w:val="0"/>
          <w:sz w:val="28"/>
          <w:szCs w:val="28"/>
        </w:rPr>
        <w:t>2. Состав информации, вносимой в Долговую книгу</w:t>
      </w:r>
    </w:p>
    <w:p w:rsidR="00320EB2" w:rsidRPr="002A1087" w:rsidRDefault="00320EB2" w:rsidP="00C0761E">
      <w:pPr>
        <w:pStyle w:val="a3"/>
        <w:ind w:firstLine="851"/>
        <w:rPr>
          <w:sz w:val="20"/>
          <w:szCs w:val="20"/>
        </w:rPr>
      </w:pPr>
    </w:p>
    <w:p w:rsidR="00320EB2" w:rsidRPr="00F70925" w:rsidRDefault="00320EB2" w:rsidP="00C0761E">
      <w:pPr>
        <w:pStyle w:val="a3"/>
        <w:ind w:firstLine="851"/>
        <w:rPr>
          <w:sz w:val="28"/>
          <w:szCs w:val="28"/>
        </w:rPr>
      </w:pPr>
      <w:r>
        <w:rPr>
          <w:sz w:val="28"/>
          <w:szCs w:val="28"/>
        </w:rPr>
        <w:t>2.1.</w:t>
      </w:r>
      <w:r w:rsidR="008636E7">
        <w:rPr>
          <w:sz w:val="28"/>
          <w:szCs w:val="28"/>
        </w:rPr>
        <w:t xml:space="preserve"> </w:t>
      </w:r>
      <w:r w:rsidRPr="00F70925">
        <w:rPr>
          <w:sz w:val="28"/>
          <w:szCs w:val="28"/>
        </w:rPr>
        <w:t>Инфор</w:t>
      </w:r>
      <w:r w:rsidR="005742E2">
        <w:rPr>
          <w:sz w:val="28"/>
          <w:szCs w:val="28"/>
        </w:rPr>
        <w:t>мация о долговых обязательствах Новорождественского</w:t>
      </w:r>
      <w:r w:rsidR="00C76B70" w:rsidRPr="00C76B70">
        <w:rPr>
          <w:sz w:val="28"/>
          <w:szCs w:val="28"/>
        </w:rPr>
        <w:t xml:space="preserve"> сельского поселения  Тихорецкого района</w:t>
      </w:r>
      <w:r w:rsidRPr="00F70925">
        <w:rPr>
          <w:sz w:val="28"/>
          <w:szCs w:val="28"/>
        </w:rPr>
        <w:t xml:space="preserve">, иная информация, характеризующая долговые обязательства </w:t>
      </w:r>
      <w:r w:rsidR="005742E2">
        <w:rPr>
          <w:sz w:val="28"/>
          <w:szCs w:val="28"/>
        </w:rPr>
        <w:t>Новорождественского</w:t>
      </w:r>
      <w:r w:rsidR="00C76B70" w:rsidRPr="00C76B70">
        <w:rPr>
          <w:sz w:val="28"/>
          <w:szCs w:val="28"/>
        </w:rPr>
        <w:t xml:space="preserve"> сельского поселения  Тихорецкого района</w:t>
      </w:r>
      <w:r w:rsidRPr="00F70925">
        <w:rPr>
          <w:sz w:val="28"/>
          <w:szCs w:val="28"/>
        </w:rPr>
        <w:t xml:space="preserve">, отражается в Долговой книге по </w:t>
      </w:r>
      <w:r w:rsidRPr="009B1A1D">
        <w:rPr>
          <w:sz w:val="28"/>
          <w:szCs w:val="28"/>
        </w:rPr>
        <w:t>форм</w:t>
      </w:r>
      <w:r w:rsidR="009B1A1D" w:rsidRPr="009B1A1D">
        <w:rPr>
          <w:sz w:val="28"/>
          <w:szCs w:val="28"/>
        </w:rPr>
        <w:t>ам</w:t>
      </w:r>
      <w:r w:rsidR="00C76B70" w:rsidRPr="009B1A1D">
        <w:rPr>
          <w:sz w:val="28"/>
          <w:szCs w:val="28"/>
        </w:rPr>
        <w:t xml:space="preserve"> </w:t>
      </w:r>
      <w:r w:rsidRPr="00F70925">
        <w:rPr>
          <w:sz w:val="28"/>
          <w:szCs w:val="28"/>
        </w:rPr>
        <w:t xml:space="preserve"> согласно </w:t>
      </w:r>
      <w:hyperlink w:anchor="anchor10001" w:history="1">
        <w:r w:rsidRPr="00F70925">
          <w:rPr>
            <w:sz w:val="28"/>
            <w:szCs w:val="28"/>
          </w:rPr>
          <w:t>приложению</w:t>
        </w:r>
      </w:hyperlink>
      <w:r w:rsidRPr="00F70925">
        <w:rPr>
          <w:sz w:val="28"/>
          <w:szCs w:val="28"/>
        </w:rPr>
        <w:t xml:space="preserve"> к настоящему Положению</w:t>
      </w:r>
      <w:r w:rsidR="00C76B70">
        <w:rPr>
          <w:sz w:val="28"/>
          <w:szCs w:val="28"/>
        </w:rPr>
        <w:t xml:space="preserve"> </w:t>
      </w:r>
      <w:r w:rsidR="00776F13">
        <w:rPr>
          <w:sz w:val="28"/>
          <w:szCs w:val="28"/>
        </w:rPr>
        <w:t xml:space="preserve">по следующим </w:t>
      </w:r>
      <w:r w:rsidR="009B1A1D">
        <w:rPr>
          <w:sz w:val="28"/>
          <w:szCs w:val="28"/>
        </w:rPr>
        <w:t>разделам</w:t>
      </w:r>
      <w:r w:rsidRPr="00F70925">
        <w:rPr>
          <w:sz w:val="28"/>
          <w:szCs w:val="28"/>
        </w:rPr>
        <w:t>:</w:t>
      </w:r>
    </w:p>
    <w:p w:rsidR="00320EB2" w:rsidRPr="00F70925" w:rsidRDefault="00776F13" w:rsidP="00C0761E">
      <w:pPr>
        <w:pStyle w:val="a3"/>
        <w:ind w:firstLine="851"/>
        <w:rPr>
          <w:sz w:val="28"/>
          <w:szCs w:val="28"/>
        </w:rPr>
      </w:pPr>
      <w:r>
        <w:rPr>
          <w:sz w:val="28"/>
          <w:szCs w:val="28"/>
        </w:rPr>
        <w:t xml:space="preserve">обязательства по </w:t>
      </w:r>
      <w:r w:rsidR="00C54DEF">
        <w:rPr>
          <w:sz w:val="28"/>
          <w:szCs w:val="28"/>
        </w:rPr>
        <w:t xml:space="preserve">муниципальным </w:t>
      </w:r>
      <w:r w:rsidR="00320EB2" w:rsidRPr="00F70925">
        <w:rPr>
          <w:sz w:val="28"/>
          <w:szCs w:val="28"/>
        </w:rPr>
        <w:t xml:space="preserve">ценным бумагам </w:t>
      </w:r>
      <w:r w:rsidR="005742E2">
        <w:rPr>
          <w:sz w:val="28"/>
          <w:szCs w:val="28"/>
        </w:rPr>
        <w:t>Новорождественского</w:t>
      </w:r>
      <w:r w:rsidR="00C76B70" w:rsidRPr="00C76B70">
        <w:rPr>
          <w:sz w:val="28"/>
          <w:szCs w:val="28"/>
        </w:rPr>
        <w:t xml:space="preserve"> сельского поселения  Тихорецкого района</w:t>
      </w:r>
      <w:r w:rsidR="00320EB2" w:rsidRPr="00F70925">
        <w:rPr>
          <w:sz w:val="28"/>
          <w:szCs w:val="28"/>
        </w:rPr>
        <w:t xml:space="preserve">, </w:t>
      </w:r>
      <w:r w:rsidR="00112364">
        <w:rPr>
          <w:sz w:val="28"/>
          <w:szCs w:val="28"/>
        </w:rPr>
        <w:t>–</w:t>
      </w:r>
      <w:r w:rsidR="00320EB2" w:rsidRPr="00F70925">
        <w:rPr>
          <w:sz w:val="28"/>
          <w:szCs w:val="28"/>
        </w:rPr>
        <w:t xml:space="preserve"> по форме </w:t>
      </w:r>
      <w:hyperlink w:anchor="anchor1101" w:history="1">
        <w:r w:rsidR="00320EB2" w:rsidRPr="00F70925">
          <w:rPr>
            <w:sz w:val="28"/>
            <w:szCs w:val="28"/>
          </w:rPr>
          <w:t>раздела 1</w:t>
        </w:r>
      </w:hyperlink>
      <w:r w:rsidR="00320EB2" w:rsidRPr="00F70925">
        <w:rPr>
          <w:sz w:val="28"/>
          <w:szCs w:val="28"/>
        </w:rPr>
        <w:t xml:space="preserve"> приложения к настоящему </w:t>
      </w:r>
      <w:r w:rsidR="008636E7">
        <w:rPr>
          <w:sz w:val="28"/>
          <w:szCs w:val="28"/>
        </w:rPr>
        <w:t>П</w:t>
      </w:r>
      <w:r w:rsidR="00320EB2" w:rsidRPr="00F70925">
        <w:rPr>
          <w:sz w:val="28"/>
          <w:szCs w:val="28"/>
        </w:rPr>
        <w:t>оложению;</w:t>
      </w:r>
    </w:p>
    <w:p w:rsidR="00320EB2" w:rsidRPr="00F70925" w:rsidRDefault="00776F13" w:rsidP="00C0761E">
      <w:pPr>
        <w:pStyle w:val="a3"/>
        <w:ind w:firstLine="851"/>
        <w:rPr>
          <w:sz w:val="28"/>
          <w:szCs w:val="28"/>
        </w:rPr>
      </w:pPr>
      <w:r>
        <w:rPr>
          <w:sz w:val="28"/>
          <w:szCs w:val="28"/>
        </w:rPr>
        <w:t xml:space="preserve">обязательства по </w:t>
      </w:r>
      <w:r w:rsidR="00320EB2" w:rsidRPr="00F70925">
        <w:rPr>
          <w:sz w:val="28"/>
          <w:szCs w:val="28"/>
        </w:rPr>
        <w:t xml:space="preserve">бюджетным кредитам, привлеченным в валюте Российской Федерации в бюджет </w:t>
      </w:r>
      <w:r w:rsidR="005742E2">
        <w:rPr>
          <w:sz w:val="28"/>
          <w:szCs w:val="28"/>
        </w:rPr>
        <w:t>Новорождественского</w:t>
      </w:r>
      <w:r w:rsidR="00645869" w:rsidRPr="00645869">
        <w:rPr>
          <w:sz w:val="28"/>
          <w:szCs w:val="28"/>
        </w:rPr>
        <w:t xml:space="preserve"> сельского поселения  Тихорецкого района</w:t>
      </w:r>
      <w:r w:rsidR="00320EB2" w:rsidRPr="00F70925">
        <w:rPr>
          <w:sz w:val="28"/>
          <w:szCs w:val="28"/>
        </w:rPr>
        <w:t xml:space="preserve"> из других бюджетов бюджетной системы Российской Федерации, </w:t>
      </w:r>
      <w:r w:rsidR="00112364">
        <w:rPr>
          <w:sz w:val="28"/>
          <w:szCs w:val="28"/>
        </w:rPr>
        <w:t>–</w:t>
      </w:r>
      <w:r w:rsidR="00320EB2" w:rsidRPr="00F70925">
        <w:rPr>
          <w:sz w:val="28"/>
          <w:szCs w:val="28"/>
        </w:rPr>
        <w:t xml:space="preserve"> по форме </w:t>
      </w:r>
      <w:hyperlink w:anchor="anchor1102" w:history="1">
        <w:r w:rsidR="00320EB2" w:rsidRPr="00F70925">
          <w:rPr>
            <w:sz w:val="28"/>
            <w:szCs w:val="28"/>
          </w:rPr>
          <w:t>раздела 2</w:t>
        </w:r>
      </w:hyperlink>
      <w:r w:rsidR="008636E7">
        <w:rPr>
          <w:sz w:val="28"/>
          <w:szCs w:val="28"/>
        </w:rPr>
        <w:t xml:space="preserve"> приложения к настоящему П</w:t>
      </w:r>
      <w:r w:rsidR="00320EB2" w:rsidRPr="00F70925">
        <w:rPr>
          <w:sz w:val="28"/>
          <w:szCs w:val="28"/>
        </w:rPr>
        <w:t>оложению;</w:t>
      </w:r>
    </w:p>
    <w:p w:rsidR="00320EB2" w:rsidRPr="00F70925" w:rsidRDefault="00776F13" w:rsidP="00C0761E">
      <w:pPr>
        <w:pStyle w:val="a3"/>
        <w:ind w:firstLine="851"/>
        <w:rPr>
          <w:sz w:val="28"/>
          <w:szCs w:val="28"/>
        </w:rPr>
      </w:pPr>
      <w:r>
        <w:rPr>
          <w:sz w:val="28"/>
          <w:szCs w:val="28"/>
        </w:rPr>
        <w:t xml:space="preserve">обязательства по </w:t>
      </w:r>
      <w:r w:rsidR="00320EB2" w:rsidRPr="00F70925">
        <w:rPr>
          <w:sz w:val="28"/>
          <w:szCs w:val="28"/>
        </w:rPr>
        <w:t>бюджетным кредитам, привлеченным</w:t>
      </w:r>
      <w:r w:rsidR="00C54DEF">
        <w:rPr>
          <w:sz w:val="28"/>
          <w:szCs w:val="28"/>
        </w:rPr>
        <w:t xml:space="preserve"> </w:t>
      </w:r>
      <w:r w:rsidR="005742E2">
        <w:rPr>
          <w:sz w:val="28"/>
          <w:szCs w:val="28"/>
        </w:rPr>
        <w:t>Новорождественским</w:t>
      </w:r>
      <w:r w:rsidR="00645869" w:rsidRPr="00645869">
        <w:rPr>
          <w:sz w:val="28"/>
          <w:szCs w:val="28"/>
        </w:rPr>
        <w:t xml:space="preserve"> сельск</w:t>
      </w:r>
      <w:r w:rsidR="00645869">
        <w:rPr>
          <w:sz w:val="28"/>
          <w:szCs w:val="28"/>
        </w:rPr>
        <w:t>им</w:t>
      </w:r>
      <w:r w:rsidR="00645869" w:rsidRPr="00645869">
        <w:rPr>
          <w:sz w:val="28"/>
          <w:szCs w:val="28"/>
        </w:rPr>
        <w:t xml:space="preserve"> поселени</w:t>
      </w:r>
      <w:r w:rsidR="00645869">
        <w:rPr>
          <w:sz w:val="28"/>
          <w:szCs w:val="28"/>
        </w:rPr>
        <w:t>ем</w:t>
      </w:r>
      <w:r w:rsidR="00645869" w:rsidRPr="00645869">
        <w:rPr>
          <w:sz w:val="28"/>
          <w:szCs w:val="28"/>
        </w:rPr>
        <w:t xml:space="preserve">  Тихорецкого района</w:t>
      </w:r>
      <w:r w:rsidR="00320EB2" w:rsidRPr="00F70925">
        <w:rPr>
          <w:sz w:val="28"/>
          <w:szCs w:val="28"/>
        </w:rPr>
        <w:t xml:space="preserve"> от Российской Федерации в иностранной валюте в рамках использования целевых иностранных кредитов, </w:t>
      </w:r>
      <w:r w:rsidR="00112364">
        <w:rPr>
          <w:sz w:val="28"/>
          <w:szCs w:val="28"/>
        </w:rPr>
        <w:t>–</w:t>
      </w:r>
      <w:r w:rsidR="00320EB2" w:rsidRPr="00F70925">
        <w:rPr>
          <w:sz w:val="28"/>
          <w:szCs w:val="28"/>
        </w:rPr>
        <w:t xml:space="preserve"> по форме </w:t>
      </w:r>
      <w:hyperlink w:anchor="anchor1103" w:history="1">
        <w:r w:rsidR="00320EB2" w:rsidRPr="00F70925">
          <w:rPr>
            <w:sz w:val="28"/>
            <w:szCs w:val="28"/>
          </w:rPr>
          <w:t>раздела 3</w:t>
        </w:r>
      </w:hyperlink>
      <w:r w:rsidR="00320EB2" w:rsidRPr="00F70925">
        <w:rPr>
          <w:sz w:val="28"/>
          <w:szCs w:val="28"/>
        </w:rPr>
        <w:t xml:space="preserve"> приложения к настоящему </w:t>
      </w:r>
      <w:r w:rsidR="008636E7">
        <w:rPr>
          <w:sz w:val="28"/>
          <w:szCs w:val="28"/>
        </w:rPr>
        <w:t>П</w:t>
      </w:r>
      <w:r w:rsidR="00320EB2" w:rsidRPr="00F70925">
        <w:rPr>
          <w:sz w:val="28"/>
          <w:szCs w:val="28"/>
        </w:rPr>
        <w:t>оложению;</w:t>
      </w:r>
    </w:p>
    <w:p w:rsidR="00320EB2" w:rsidRPr="00F70925" w:rsidRDefault="00776F13" w:rsidP="00C0761E">
      <w:pPr>
        <w:pStyle w:val="a3"/>
        <w:ind w:firstLine="851"/>
        <w:rPr>
          <w:sz w:val="28"/>
          <w:szCs w:val="28"/>
        </w:rPr>
      </w:pPr>
      <w:r>
        <w:rPr>
          <w:sz w:val="28"/>
          <w:szCs w:val="28"/>
        </w:rPr>
        <w:t xml:space="preserve">обязательства по </w:t>
      </w:r>
      <w:r w:rsidR="00320EB2" w:rsidRPr="00F70925">
        <w:rPr>
          <w:sz w:val="28"/>
          <w:szCs w:val="28"/>
        </w:rPr>
        <w:t xml:space="preserve">кредитам, привлеченным </w:t>
      </w:r>
      <w:r w:rsidR="005742E2">
        <w:rPr>
          <w:sz w:val="28"/>
          <w:szCs w:val="28"/>
        </w:rPr>
        <w:t>Новорождественским</w:t>
      </w:r>
      <w:r w:rsidR="00645869" w:rsidRPr="00645869">
        <w:rPr>
          <w:sz w:val="28"/>
          <w:szCs w:val="28"/>
        </w:rPr>
        <w:t xml:space="preserve"> сельск</w:t>
      </w:r>
      <w:r w:rsidR="00645869">
        <w:rPr>
          <w:sz w:val="28"/>
          <w:szCs w:val="28"/>
        </w:rPr>
        <w:t>им</w:t>
      </w:r>
      <w:r w:rsidR="00645869" w:rsidRPr="00645869">
        <w:rPr>
          <w:sz w:val="28"/>
          <w:szCs w:val="28"/>
        </w:rPr>
        <w:t xml:space="preserve"> поселени</w:t>
      </w:r>
      <w:r w:rsidR="00645869">
        <w:rPr>
          <w:sz w:val="28"/>
          <w:szCs w:val="28"/>
        </w:rPr>
        <w:t>ем</w:t>
      </w:r>
      <w:r w:rsidR="00FA5E46">
        <w:rPr>
          <w:sz w:val="28"/>
          <w:szCs w:val="28"/>
        </w:rPr>
        <w:t xml:space="preserve"> </w:t>
      </w:r>
      <w:r w:rsidR="00645869" w:rsidRPr="00645869">
        <w:rPr>
          <w:sz w:val="28"/>
          <w:szCs w:val="28"/>
        </w:rPr>
        <w:t>Тихорецкого района</w:t>
      </w:r>
      <w:r w:rsidR="00320EB2" w:rsidRPr="00F70925">
        <w:rPr>
          <w:sz w:val="28"/>
          <w:szCs w:val="28"/>
        </w:rPr>
        <w:t xml:space="preserve"> от кредитных организаций в валюте Российской </w:t>
      </w:r>
      <w:r w:rsidR="00FA5497">
        <w:rPr>
          <w:sz w:val="28"/>
          <w:szCs w:val="28"/>
        </w:rPr>
        <w:t xml:space="preserve"> </w:t>
      </w:r>
      <w:r w:rsidR="00320EB2" w:rsidRPr="00F70925">
        <w:rPr>
          <w:sz w:val="28"/>
          <w:szCs w:val="28"/>
        </w:rPr>
        <w:t>Федерации,</w:t>
      </w:r>
      <w:r w:rsidR="00FA5497">
        <w:rPr>
          <w:sz w:val="28"/>
          <w:szCs w:val="28"/>
        </w:rPr>
        <w:t xml:space="preserve"> </w:t>
      </w:r>
      <w:r w:rsidR="00112364">
        <w:rPr>
          <w:sz w:val="28"/>
          <w:szCs w:val="28"/>
        </w:rPr>
        <w:t>–</w:t>
      </w:r>
      <w:r w:rsidR="00320EB2" w:rsidRPr="00F70925">
        <w:rPr>
          <w:sz w:val="28"/>
          <w:szCs w:val="28"/>
        </w:rPr>
        <w:t xml:space="preserve"> по форме </w:t>
      </w:r>
      <w:hyperlink w:anchor="anchor1104" w:history="1">
        <w:r w:rsidR="00320EB2" w:rsidRPr="00F70925">
          <w:rPr>
            <w:sz w:val="28"/>
            <w:szCs w:val="28"/>
          </w:rPr>
          <w:t>раздела 4</w:t>
        </w:r>
      </w:hyperlink>
      <w:r w:rsidR="00320EB2" w:rsidRPr="00F70925">
        <w:rPr>
          <w:sz w:val="28"/>
          <w:szCs w:val="28"/>
        </w:rPr>
        <w:t xml:space="preserve"> приложения к настоящему </w:t>
      </w:r>
      <w:r w:rsidR="008636E7">
        <w:rPr>
          <w:sz w:val="28"/>
          <w:szCs w:val="28"/>
        </w:rPr>
        <w:t>П</w:t>
      </w:r>
      <w:r w:rsidR="00320EB2" w:rsidRPr="00F70925">
        <w:rPr>
          <w:sz w:val="28"/>
          <w:szCs w:val="28"/>
        </w:rPr>
        <w:t>оложению;</w:t>
      </w:r>
    </w:p>
    <w:p w:rsidR="00320EB2" w:rsidRPr="00157262" w:rsidRDefault="00776F13" w:rsidP="00C0761E">
      <w:pPr>
        <w:pStyle w:val="a3"/>
        <w:ind w:firstLine="851"/>
        <w:rPr>
          <w:sz w:val="28"/>
          <w:szCs w:val="28"/>
        </w:rPr>
      </w:pPr>
      <w:r>
        <w:rPr>
          <w:sz w:val="28"/>
          <w:szCs w:val="28"/>
        </w:rPr>
        <w:t xml:space="preserve">обязательства по </w:t>
      </w:r>
      <w:r w:rsidR="00C54DEF">
        <w:rPr>
          <w:sz w:val="28"/>
          <w:szCs w:val="28"/>
        </w:rPr>
        <w:t xml:space="preserve">муниципальным </w:t>
      </w:r>
      <w:r w:rsidR="00320EB2" w:rsidRPr="00F70925">
        <w:rPr>
          <w:sz w:val="28"/>
          <w:szCs w:val="28"/>
        </w:rPr>
        <w:t xml:space="preserve">гарантиям </w:t>
      </w:r>
      <w:r w:rsidR="005742E2">
        <w:rPr>
          <w:sz w:val="28"/>
          <w:szCs w:val="28"/>
        </w:rPr>
        <w:t>Новорождественского</w:t>
      </w:r>
      <w:r w:rsidR="00645869" w:rsidRPr="00645869">
        <w:rPr>
          <w:sz w:val="28"/>
          <w:szCs w:val="28"/>
        </w:rPr>
        <w:t xml:space="preserve"> сельского поселения  Тихорецкого </w:t>
      </w:r>
      <w:r w:rsidR="00645869" w:rsidRPr="00157262">
        <w:rPr>
          <w:sz w:val="28"/>
          <w:szCs w:val="28"/>
        </w:rPr>
        <w:t xml:space="preserve">района </w:t>
      </w:r>
      <w:r w:rsidR="00E633F1" w:rsidRPr="00157262">
        <w:rPr>
          <w:sz w:val="28"/>
          <w:szCs w:val="28"/>
        </w:rPr>
        <w:t xml:space="preserve"> (муниципальным гарантиям)</w:t>
      </w:r>
      <w:r w:rsidR="00320EB2" w:rsidRPr="00157262">
        <w:rPr>
          <w:sz w:val="28"/>
          <w:szCs w:val="28"/>
        </w:rPr>
        <w:t>, выраженным в валюте Российской</w:t>
      </w:r>
      <w:r w:rsidR="00FA5497" w:rsidRPr="00157262">
        <w:rPr>
          <w:sz w:val="28"/>
          <w:szCs w:val="28"/>
        </w:rPr>
        <w:t xml:space="preserve"> </w:t>
      </w:r>
      <w:r w:rsidR="00320EB2" w:rsidRPr="00157262">
        <w:rPr>
          <w:sz w:val="28"/>
          <w:szCs w:val="28"/>
        </w:rPr>
        <w:t xml:space="preserve">Федерации, </w:t>
      </w:r>
      <w:r w:rsidR="00112364" w:rsidRPr="00157262">
        <w:rPr>
          <w:sz w:val="28"/>
          <w:szCs w:val="28"/>
        </w:rPr>
        <w:t>–</w:t>
      </w:r>
      <w:r w:rsidR="00320EB2" w:rsidRPr="00157262">
        <w:rPr>
          <w:sz w:val="28"/>
          <w:szCs w:val="28"/>
        </w:rPr>
        <w:t xml:space="preserve"> по форме </w:t>
      </w:r>
      <w:hyperlink w:anchor="anchor1105" w:history="1">
        <w:r w:rsidR="00320EB2" w:rsidRPr="00157262">
          <w:rPr>
            <w:sz w:val="28"/>
            <w:szCs w:val="28"/>
          </w:rPr>
          <w:t>раздела 5</w:t>
        </w:r>
      </w:hyperlink>
      <w:r w:rsidR="00320EB2" w:rsidRPr="00157262">
        <w:rPr>
          <w:sz w:val="28"/>
          <w:szCs w:val="28"/>
        </w:rPr>
        <w:t xml:space="preserve"> приложения к настоящему </w:t>
      </w:r>
      <w:r w:rsidR="008636E7" w:rsidRPr="00157262">
        <w:rPr>
          <w:sz w:val="28"/>
          <w:szCs w:val="28"/>
        </w:rPr>
        <w:t>П</w:t>
      </w:r>
      <w:r w:rsidR="00320EB2" w:rsidRPr="00157262">
        <w:rPr>
          <w:sz w:val="28"/>
          <w:szCs w:val="28"/>
        </w:rPr>
        <w:t>оложению;</w:t>
      </w:r>
    </w:p>
    <w:p w:rsidR="00320EB2" w:rsidRPr="00F70925" w:rsidRDefault="00776F13" w:rsidP="00C0761E">
      <w:pPr>
        <w:pStyle w:val="a3"/>
        <w:ind w:firstLine="851"/>
        <w:rPr>
          <w:sz w:val="28"/>
          <w:szCs w:val="28"/>
        </w:rPr>
      </w:pPr>
      <w:r w:rsidRPr="00157262">
        <w:rPr>
          <w:sz w:val="28"/>
          <w:szCs w:val="28"/>
        </w:rPr>
        <w:t xml:space="preserve">обязательства по </w:t>
      </w:r>
      <w:r w:rsidR="00320EB2" w:rsidRPr="00157262">
        <w:rPr>
          <w:sz w:val="28"/>
          <w:szCs w:val="28"/>
        </w:rPr>
        <w:t>муниципальным гарантиям</w:t>
      </w:r>
      <w:r w:rsidR="00320EB2" w:rsidRPr="00F70925">
        <w:rPr>
          <w:sz w:val="28"/>
          <w:szCs w:val="28"/>
        </w:rPr>
        <w:t xml:space="preserve"> </w:t>
      </w:r>
      <w:r w:rsidR="005742E2">
        <w:rPr>
          <w:sz w:val="28"/>
          <w:szCs w:val="28"/>
        </w:rPr>
        <w:t>администрации Новорождественского</w:t>
      </w:r>
      <w:r w:rsidR="00645869" w:rsidRPr="00645869">
        <w:rPr>
          <w:sz w:val="28"/>
          <w:szCs w:val="28"/>
        </w:rPr>
        <w:t xml:space="preserve"> сельского поселения  Тихорецкого района</w:t>
      </w:r>
      <w:r w:rsidR="00320EB2" w:rsidRPr="00F70925">
        <w:rPr>
          <w:sz w:val="28"/>
          <w:szCs w:val="28"/>
        </w:rPr>
        <w:t xml:space="preserve">, </w:t>
      </w:r>
      <w:r w:rsidR="00320EB2" w:rsidRPr="00F70925">
        <w:rPr>
          <w:sz w:val="28"/>
          <w:szCs w:val="28"/>
        </w:rPr>
        <w:lastRenderedPageBreak/>
        <w:t xml:space="preserve">предоставленным Российской Федерации в иностранной валюте в рамках использования целевых иностранных кредитов, </w:t>
      </w:r>
      <w:r w:rsidR="00FA5497" w:rsidRPr="00FA5497">
        <w:rPr>
          <w:sz w:val="28"/>
          <w:szCs w:val="28"/>
        </w:rPr>
        <w:t>–</w:t>
      </w:r>
      <w:r w:rsidR="00320EB2" w:rsidRPr="00F70925">
        <w:rPr>
          <w:sz w:val="28"/>
          <w:szCs w:val="28"/>
        </w:rPr>
        <w:t xml:space="preserve"> по форме </w:t>
      </w:r>
      <w:hyperlink w:anchor="anchor1106" w:history="1">
        <w:r w:rsidR="00320EB2" w:rsidRPr="00F70925">
          <w:rPr>
            <w:sz w:val="28"/>
            <w:szCs w:val="28"/>
          </w:rPr>
          <w:t>раздела 6</w:t>
        </w:r>
      </w:hyperlink>
      <w:r w:rsidR="00320EB2" w:rsidRPr="00F70925">
        <w:rPr>
          <w:sz w:val="28"/>
          <w:szCs w:val="28"/>
        </w:rPr>
        <w:t xml:space="preserve"> приложения к настоящему </w:t>
      </w:r>
      <w:r w:rsidR="008636E7">
        <w:rPr>
          <w:sz w:val="28"/>
          <w:szCs w:val="28"/>
        </w:rPr>
        <w:t>П</w:t>
      </w:r>
      <w:r w:rsidR="00320EB2" w:rsidRPr="00F70925">
        <w:rPr>
          <w:sz w:val="28"/>
          <w:szCs w:val="28"/>
        </w:rPr>
        <w:t>оложению.</w:t>
      </w:r>
    </w:p>
    <w:p w:rsidR="00320EB2" w:rsidRPr="00F70925" w:rsidRDefault="00320EB2" w:rsidP="00C0761E">
      <w:pPr>
        <w:pStyle w:val="a3"/>
        <w:ind w:firstLine="851"/>
        <w:rPr>
          <w:sz w:val="28"/>
          <w:szCs w:val="28"/>
        </w:rPr>
      </w:pPr>
      <w:bookmarkStart w:id="9" w:name="anchor1022"/>
      <w:bookmarkEnd w:id="9"/>
      <w:r>
        <w:rPr>
          <w:sz w:val="28"/>
          <w:szCs w:val="28"/>
        </w:rPr>
        <w:t>2.2.</w:t>
      </w:r>
      <w:r w:rsidR="005223ED">
        <w:rPr>
          <w:sz w:val="28"/>
          <w:szCs w:val="28"/>
        </w:rPr>
        <w:t> </w:t>
      </w:r>
      <w:r w:rsidRPr="00F70925">
        <w:rPr>
          <w:sz w:val="28"/>
          <w:szCs w:val="28"/>
        </w:rPr>
        <w:t xml:space="preserve">В объем муниципального долга </w:t>
      </w:r>
      <w:r w:rsidR="005742E2">
        <w:rPr>
          <w:sz w:val="28"/>
          <w:szCs w:val="28"/>
        </w:rPr>
        <w:t>Новорождественского</w:t>
      </w:r>
      <w:r w:rsidR="00CA1115">
        <w:rPr>
          <w:sz w:val="28"/>
          <w:szCs w:val="28"/>
        </w:rPr>
        <w:t xml:space="preserve"> сельского поселения Тихорецкого района</w:t>
      </w:r>
      <w:r w:rsidRPr="00F70925">
        <w:rPr>
          <w:sz w:val="28"/>
          <w:szCs w:val="28"/>
        </w:rPr>
        <w:t xml:space="preserve">, подлежащего отражению в Долговой книге, включается объем долговых обязательств </w:t>
      </w:r>
      <w:r w:rsidR="005742E2">
        <w:rPr>
          <w:sz w:val="28"/>
          <w:szCs w:val="28"/>
        </w:rPr>
        <w:t>Новорождественского</w:t>
      </w:r>
      <w:r w:rsidR="00645869" w:rsidRPr="00645869">
        <w:rPr>
          <w:sz w:val="28"/>
          <w:szCs w:val="28"/>
        </w:rPr>
        <w:t xml:space="preserve"> сельского поселения  Тихорецкого района </w:t>
      </w:r>
      <w:r w:rsidRPr="00F70925">
        <w:rPr>
          <w:sz w:val="28"/>
          <w:szCs w:val="28"/>
        </w:rPr>
        <w:t>в соответствии с пунктами 3</w:t>
      </w:r>
      <w:r w:rsidR="00112364" w:rsidRPr="00112364">
        <w:rPr>
          <w:sz w:val="28"/>
          <w:szCs w:val="28"/>
        </w:rPr>
        <w:t xml:space="preserve"> </w:t>
      </w:r>
      <w:r w:rsidR="00112364">
        <w:rPr>
          <w:sz w:val="28"/>
          <w:szCs w:val="28"/>
        </w:rPr>
        <w:t>–</w:t>
      </w:r>
      <w:r w:rsidR="00112364" w:rsidRPr="00112364">
        <w:rPr>
          <w:sz w:val="28"/>
          <w:szCs w:val="28"/>
        </w:rPr>
        <w:t xml:space="preserve"> </w:t>
      </w:r>
      <w:r w:rsidRPr="00F70925">
        <w:rPr>
          <w:sz w:val="28"/>
          <w:szCs w:val="28"/>
        </w:rPr>
        <w:t xml:space="preserve">3.2 </w:t>
      </w:r>
      <w:hyperlink r:id="rId9" w:history="1">
        <w:r w:rsidRPr="00F70925">
          <w:rPr>
            <w:sz w:val="28"/>
            <w:szCs w:val="28"/>
          </w:rPr>
          <w:t>статьи 100</w:t>
        </w:r>
      </w:hyperlink>
      <w:r w:rsidRPr="00F70925">
        <w:rPr>
          <w:sz w:val="28"/>
          <w:szCs w:val="28"/>
        </w:rPr>
        <w:t xml:space="preserve">  </w:t>
      </w:r>
      <w:r w:rsidRPr="00157262">
        <w:rPr>
          <w:sz w:val="28"/>
          <w:szCs w:val="28"/>
        </w:rPr>
        <w:t>и пунктом 4 статьи 117 Бюджетного кодекса Российской Федерации.</w:t>
      </w:r>
    </w:p>
    <w:p w:rsidR="00320EB2" w:rsidRPr="00F70925" w:rsidRDefault="00320EB2" w:rsidP="00C0761E">
      <w:pPr>
        <w:pStyle w:val="a3"/>
        <w:ind w:firstLine="851"/>
        <w:rPr>
          <w:sz w:val="28"/>
          <w:szCs w:val="28"/>
        </w:rPr>
      </w:pPr>
      <w:bookmarkStart w:id="10" w:name="anchor1023"/>
      <w:bookmarkEnd w:id="10"/>
      <w:r>
        <w:rPr>
          <w:sz w:val="28"/>
          <w:szCs w:val="28"/>
        </w:rPr>
        <w:t>2.3.</w:t>
      </w:r>
      <w:r w:rsidR="005223ED">
        <w:rPr>
          <w:sz w:val="28"/>
          <w:szCs w:val="28"/>
        </w:rPr>
        <w:t> </w:t>
      </w:r>
      <w:r w:rsidRPr="00F70925">
        <w:rPr>
          <w:sz w:val="28"/>
          <w:szCs w:val="28"/>
        </w:rPr>
        <w:t>В Долговой книге, в том числе</w:t>
      </w:r>
      <w:r w:rsidR="0091231C">
        <w:rPr>
          <w:sz w:val="28"/>
          <w:szCs w:val="28"/>
        </w:rPr>
        <w:t>,</w:t>
      </w:r>
      <w:r w:rsidRPr="00F70925">
        <w:rPr>
          <w:sz w:val="28"/>
          <w:szCs w:val="28"/>
        </w:rPr>
        <w:t xml:space="preserve"> учитывается информация о просроченной задолженности по исполнению долговых обязательств </w:t>
      </w:r>
      <w:r w:rsidR="005742E2">
        <w:rPr>
          <w:sz w:val="28"/>
          <w:szCs w:val="28"/>
        </w:rPr>
        <w:t xml:space="preserve"> Новорождественского</w:t>
      </w:r>
      <w:r w:rsidR="009630A1" w:rsidRPr="009630A1">
        <w:rPr>
          <w:sz w:val="28"/>
          <w:szCs w:val="28"/>
        </w:rPr>
        <w:t xml:space="preserve"> сельского поселения  Тихорецкого района</w:t>
      </w:r>
      <w:r w:rsidRPr="00F70925">
        <w:rPr>
          <w:sz w:val="28"/>
          <w:szCs w:val="28"/>
        </w:rPr>
        <w:t>.</w:t>
      </w:r>
    </w:p>
    <w:p w:rsidR="00320EB2" w:rsidRPr="008D32C0" w:rsidRDefault="00320EB2" w:rsidP="00C0761E">
      <w:pPr>
        <w:pStyle w:val="1"/>
        <w:ind w:firstLine="851"/>
        <w:rPr>
          <w:b w:val="0"/>
          <w:sz w:val="28"/>
          <w:szCs w:val="28"/>
        </w:rPr>
      </w:pPr>
      <w:bookmarkStart w:id="11" w:name="anchor1003"/>
      <w:bookmarkEnd w:id="11"/>
      <w:r w:rsidRPr="008D32C0">
        <w:rPr>
          <w:b w:val="0"/>
          <w:sz w:val="28"/>
          <w:szCs w:val="28"/>
        </w:rPr>
        <w:t>3. Порядок и сроки внесения информации в Долговую книгу</w:t>
      </w:r>
    </w:p>
    <w:p w:rsidR="00320EB2" w:rsidRPr="002A1087" w:rsidRDefault="00320EB2" w:rsidP="00C0761E">
      <w:pPr>
        <w:pStyle w:val="a3"/>
        <w:ind w:firstLine="851"/>
        <w:rPr>
          <w:sz w:val="16"/>
          <w:szCs w:val="16"/>
        </w:rPr>
      </w:pPr>
    </w:p>
    <w:p w:rsidR="00320EB2" w:rsidRPr="00F70925" w:rsidRDefault="00743564" w:rsidP="00C0761E">
      <w:pPr>
        <w:pStyle w:val="a3"/>
        <w:ind w:firstLine="851"/>
        <w:rPr>
          <w:sz w:val="28"/>
          <w:szCs w:val="28"/>
        </w:rPr>
      </w:pPr>
      <w:r>
        <w:rPr>
          <w:sz w:val="28"/>
          <w:szCs w:val="28"/>
        </w:rPr>
        <w:t>3.1.</w:t>
      </w:r>
      <w:r w:rsidR="00320EB2" w:rsidRPr="00F70925">
        <w:rPr>
          <w:sz w:val="28"/>
          <w:szCs w:val="28"/>
        </w:rPr>
        <w:t>Инфор</w:t>
      </w:r>
      <w:r w:rsidR="005742E2">
        <w:rPr>
          <w:sz w:val="28"/>
          <w:szCs w:val="28"/>
        </w:rPr>
        <w:t>мация о долговых обязательствах Новорождественского</w:t>
      </w:r>
      <w:r w:rsidR="009630A1" w:rsidRPr="009630A1">
        <w:rPr>
          <w:sz w:val="28"/>
          <w:szCs w:val="28"/>
        </w:rPr>
        <w:t xml:space="preserve"> сельского поселения  Тихорецкого района </w:t>
      </w:r>
      <w:r w:rsidR="00320EB2" w:rsidRPr="00F70925">
        <w:rPr>
          <w:sz w:val="28"/>
          <w:szCs w:val="28"/>
        </w:rPr>
        <w:t xml:space="preserve">(за исключением обязательств по муниципальным гарантиям </w:t>
      </w:r>
      <w:r w:rsidR="005742E2">
        <w:rPr>
          <w:sz w:val="28"/>
          <w:szCs w:val="28"/>
        </w:rPr>
        <w:t>Новорождественского</w:t>
      </w:r>
      <w:r w:rsidR="009630A1" w:rsidRPr="009630A1">
        <w:rPr>
          <w:sz w:val="28"/>
          <w:szCs w:val="28"/>
        </w:rPr>
        <w:t xml:space="preserve"> сельского поселения  Тихорецкого района</w:t>
      </w:r>
      <w:r w:rsidR="00320EB2" w:rsidRPr="00F70925">
        <w:rPr>
          <w:sz w:val="28"/>
          <w:szCs w:val="28"/>
        </w:rPr>
        <w:t>) вносится в Долговую книгу в срок, не превышающий пяти рабочих дней с момента возникновения (изменения, прекращения, в том числе в связи со списанием) соответствующего обязательства, на основании:</w:t>
      </w:r>
    </w:p>
    <w:p w:rsidR="00320EB2" w:rsidRPr="00F70925" w:rsidRDefault="005742E2" w:rsidP="00C0761E">
      <w:pPr>
        <w:pStyle w:val="a3"/>
        <w:ind w:firstLine="851"/>
        <w:rPr>
          <w:sz w:val="28"/>
          <w:szCs w:val="28"/>
        </w:rPr>
      </w:pPr>
      <w:r>
        <w:rPr>
          <w:sz w:val="28"/>
          <w:szCs w:val="28"/>
        </w:rPr>
        <w:t>муниципальных правовых актов</w:t>
      </w:r>
      <w:r w:rsidRPr="005742E2">
        <w:rPr>
          <w:sz w:val="28"/>
          <w:szCs w:val="28"/>
        </w:rPr>
        <w:t xml:space="preserve"> </w:t>
      </w:r>
      <w:r>
        <w:rPr>
          <w:sz w:val="28"/>
          <w:szCs w:val="28"/>
        </w:rPr>
        <w:t>Новорождественского</w:t>
      </w:r>
      <w:r w:rsidR="009630A1" w:rsidRPr="009630A1">
        <w:rPr>
          <w:sz w:val="28"/>
          <w:szCs w:val="28"/>
        </w:rPr>
        <w:t xml:space="preserve"> сельского поселения  Тихорецкого района</w:t>
      </w:r>
      <w:r w:rsidR="00320EB2" w:rsidRPr="00F70925">
        <w:rPr>
          <w:sz w:val="28"/>
          <w:szCs w:val="28"/>
        </w:rPr>
        <w:t>;</w:t>
      </w:r>
    </w:p>
    <w:p w:rsidR="00320EB2" w:rsidRPr="00F70925" w:rsidRDefault="00320EB2" w:rsidP="00C0761E">
      <w:pPr>
        <w:pStyle w:val="a3"/>
        <w:ind w:firstLine="851"/>
        <w:rPr>
          <w:sz w:val="28"/>
          <w:szCs w:val="28"/>
        </w:rPr>
      </w:pPr>
      <w:r w:rsidRPr="00F70925">
        <w:rPr>
          <w:sz w:val="28"/>
          <w:szCs w:val="28"/>
        </w:rPr>
        <w:t>заключенных муниципальных контрактов, договоров, соглашений, дополнительных соглашений;</w:t>
      </w:r>
    </w:p>
    <w:p w:rsidR="00320EB2" w:rsidRPr="00F70925" w:rsidRDefault="00320EB2" w:rsidP="00C0761E">
      <w:pPr>
        <w:pStyle w:val="a3"/>
        <w:ind w:firstLine="851"/>
        <w:rPr>
          <w:sz w:val="28"/>
          <w:szCs w:val="28"/>
        </w:rPr>
      </w:pPr>
      <w:r w:rsidRPr="00F70925">
        <w:rPr>
          <w:sz w:val="28"/>
          <w:szCs w:val="28"/>
        </w:rPr>
        <w:t>оригиналов или копий платежных документов, выписок по счетам, актов сверки задолженности;</w:t>
      </w:r>
    </w:p>
    <w:p w:rsidR="00320EB2" w:rsidRPr="00F70925" w:rsidRDefault="00320EB2" w:rsidP="00C0761E">
      <w:pPr>
        <w:pStyle w:val="a3"/>
        <w:ind w:firstLine="851"/>
        <w:rPr>
          <w:sz w:val="28"/>
          <w:szCs w:val="28"/>
        </w:rPr>
      </w:pPr>
      <w:r w:rsidRPr="00F70925">
        <w:rPr>
          <w:sz w:val="28"/>
          <w:szCs w:val="28"/>
        </w:rPr>
        <w:t>иных предусмотренных законодательством Российской Федерации документов.</w:t>
      </w:r>
    </w:p>
    <w:p w:rsidR="00320EB2" w:rsidRDefault="00743564" w:rsidP="00C0761E">
      <w:pPr>
        <w:pStyle w:val="a3"/>
        <w:ind w:firstLine="851"/>
        <w:rPr>
          <w:sz w:val="28"/>
          <w:szCs w:val="28"/>
        </w:rPr>
      </w:pPr>
      <w:r>
        <w:rPr>
          <w:sz w:val="28"/>
          <w:szCs w:val="28"/>
        </w:rPr>
        <w:t>3.2.</w:t>
      </w:r>
      <w:r w:rsidR="00320EB2" w:rsidRPr="00F70925">
        <w:rPr>
          <w:sz w:val="28"/>
          <w:szCs w:val="28"/>
        </w:rPr>
        <w:t xml:space="preserve">Информация о долговых обязательствах по муниципальным гарантиям </w:t>
      </w:r>
      <w:r w:rsidR="005742E2">
        <w:rPr>
          <w:sz w:val="28"/>
          <w:szCs w:val="28"/>
        </w:rPr>
        <w:t>Новорождественского</w:t>
      </w:r>
      <w:r w:rsidR="009630A1" w:rsidRPr="009630A1">
        <w:rPr>
          <w:sz w:val="28"/>
          <w:szCs w:val="28"/>
        </w:rPr>
        <w:t xml:space="preserve"> сельского поселения  Тихорецкого района </w:t>
      </w:r>
      <w:r w:rsidR="00320EB2" w:rsidRPr="00F70925">
        <w:rPr>
          <w:sz w:val="28"/>
          <w:szCs w:val="28"/>
        </w:rPr>
        <w:t xml:space="preserve">вносится в Долговую книгу в течение пяти рабочих дней с момента получения </w:t>
      </w:r>
      <w:r w:rsidR="00234D69" w:rsidRPr="000D183D">
        <w:rPr>
          <w:sz w:val="28"/>
          <w:szCs w:val="28"/>
        </w:rPr>
        <w:t>администрацией</w:t>
      </w:r>
      <w:r w:rsidR="00234D69">
        <w:rPr>
          <w:sz w:val="28"/>
          <w:szCs w:val="28"/>
        </w:rPr>
        <w:t xml:space="preserve"> </w:t>
      </w:r>
      <w:r w:rsidR="0046072F">
        <w:rPr>
          <w:sz w:val="28"/>
          <w:szCs w:val="28"/>
        </w:rPr>
        <w:t>информации</w:t>
      </w:r>
      <w:r w:rsidR="00320EB2" w:rsidRPr="00F70925">
        <w:rPr>
          <w:sz w:val="28"/>
          <w:szCs w:val="28"/>
        </w:rPr>
        <w:t xml:space="preserve"> о фактическом возникновении (увеличении) или прекращении (уменьшении) обязатель</w:t>
      </w:r>
      <w:proofErr w:type="gramStart"/>
      <w:r w:rsidR="00320EB2" w:rsidRPr="00F70925">
        <w:rPr>
          <w:sz w:val="28"/>
          <w:szCs w:val="28"/>
        </w:rPr>
        <w:t>ств пр</w:t>
      </w:r>
      <w:proofErr w:type="gramEnd"/>
      <w:r w:rsidR="00320EB2" w:rsidRPr="00F70925">
        <w:rPr>
          <w:sz w:val="28"/>
          <w:szCs w:val="28"/>
        </w:rPr>
        <w:t xml:space="preserve">инципала, обеспеченных муниципальной гарантией </w:t>
      </w:r>
      <w:r w:rsidR="005742E2">
        <w:rPr>
          <w:sz w:val="28"/>
          <w:szCs w:val="28"/>
        </w:rPr>
        <w:t>Новорождественского</w:t>
      </w:r>
      <w:r w:rsidR="00234D69" w:rsidRPr="00234D69">
        <w:rPr>
          <w:sz w:val="28"/>
          <w:szCs w:val="28"/>
        </w:rPr>
        <w:t xml:space="preserve"> сельского поселения  Тихорецкого района</w:t>
      </w:r>
      <w:r w:rsidR="00320EB2" w:rsidRPr="00F70925">
        <w:rPr>
          <w:sz w:val="28"/>
          <w:szCs w:val="28"/>
        </w:rPr>
        <w:t>.</w:t>
      </w:r>
    </w:p>
    <w:p w:rsidR="000D183D" w:rsidRPr="00F70925" w:rsidRDefault="000D183D" w:rsidP="00C0761E">
      <w:pPr>
        <w:pStyle w:val="a3"/>
        <w:ind w:firstLine="851"/>
        <w:rPr>
          <w:sz w:val="28"/>
          <w:szCs w:val="28"/>
        </w:rPr>
      </w:pPr>
    </w:p>
    <w:p w:rsidR="00320EB2" w:rsidRPr="008D32C0" w:rsidRDefault="00320EB2" w:rsidP="00C0761E">
      <w:pPr>
        <w:pStyle w:val="1"/>
        <w:spacing w:before="0" w:after="0"/>
        <w:ind w:firstLine="851"/>
        <w:rPr>
          <w:b w:val="0"/>
          <w:sz w:val="28"/>
          <w:szCs w:val="28"/>
        </w:rPr>
      </w:pPr>
      <w:bookmarkStart w:id="12" w:name="anchor1004"/>
      <w:bookmarkEnd w:id="12"/>
      <w:r>
        <w:rPr>
          <w:b w:val="0"/>
          <w:sz w:val="28"/>
          <w:szCs w:val="28"/>
        </w:rPr>
        <w:t xml:space="preserve">4. </w:t>
      </w:r>
      <w:r w:rsidRPr="008D32C0">
        <w:rPr>
          <w:b w:val="0"/>
          <w:sz w:val="28"/>
          <w:szCs w:val="28"/>
        </w:rPr>
        <w:t>Пред</w:t>
      </w:r>
      <w:r>
        <w:rPr>
          <w:b w:val="0"/>
          <w:sz w:val="28"/>
          <w:szCs w:val="28"/>
        </w:rPr>
        <w:t>о</w:t>
      </w:r>
      <w:r w:rsidRPr="008D32C0">
        <w:rPr>
          <w:b w:val="0"/>
          <w:sz w:val="28"/>
          <w:szCs w:val="28"/>
        </w:rPr>
        <w:t>ставление информации</w:t>
      </w:r>
      <w:r w:rsidR="00CF40FB">
        <w:rPr>
          <w:b w:val="0"/>
          <w:sz w:val="28"/>
          <w:szCs w:val="28"/>
        </w:rPr>
        <w:t xml:space="preserve"> </w:t>
      </w:r>
      <w:r w:rsidRPr="008D32C0">
        <w:rPr>
          <w:b w:val="0"/>
          <w:sz w:val="28"/>
          <w:szCs w:val="28"/>
        </w:rPr>
        <w:t xml:space="preserve">о состоянии и изменении муниципального </w:t>
      </w:r>
      <w:r w:rsidRPr="005742E2">
        <w:rPr>
          <w:b w:val="0"/>
          <w:sz w:val="28"/>
          <w:szCs w:val="28"/>
        </w:rPr>
        <w:t xml:space="preserve">долга </w:t>
      </w:r>
      <w:r w:rsidR="005742E2" w:rsidRPr="005742E2">
        <w:rPr>
          <w:b w:val="0"/>
          <w:sz w:val="28"/>
          <w:szCs w:val="28"/>
        </w:rPr>
        <w:t>Новорождественского</w:t>
      </w:r>
      <w:r w:rsidR="00234D69" w:rsidRPr="00234D69">
        <w:rPr>
          <w:b w:val="0"/>
          <w:sz w:val="28"/>
          <w:szCs w:val="28"/>
        </w:rPr>
        <w:t xml:space="preserve"> сельского поселения  Тихорецкого района</w:t>
      </w:r>
    </w:p>
    <w:p w:rsidR="00320EB2" w:rsidRPr="002A1087" w:rsidRDefault="00320EB2" w:rsidP="00C0761E">
      <w:pPr>
        <w:pStyle w:val="a3"/>
        <w:ind w:firstLine="851"/>
        <w:rPr>
          <w:sz w:val="16"/>
          <w:szCs w:val="16"/>
        </w:rPr>
      </w:pPr>
    </w:p>
    <w:p w:rsidR="00320EB2" w:rsidRDefault="00320EB2" w:rsidP="00C0761E">
      <w:pPr>
        <w:pStyle w:val="a3"/>
        <w:ind w:firstLine="851"/>
        <w:rPr>
          <w:sz w:val="28"/>
          <w:szCs w:val="28"/>
        </w:rPr>
      </w:pPr>
      <w:r>
        <w:rPr>
          <w:sz w:val="28"/>
          <w:szCs w:val="28"/>
        </w:rPr>
        <w:t>4.1.</w:t>
      </w:r>
      <w:r w:rsidR="008636E7">
        <w:rPr>
          <w:sz w:val="28"/>
          <w:szCs w:val="28"/>
        </w:rPr>
        <w:t xml:space="preserve"> </w:t>
      </w:r>
      <w:r w:rsidRPr="00F70925">
        <w:rPr>
          <w:sz w:val="28"/>
          <w:szCs w:val="28"/>
        </w:rPr>
        <w:t xml:space="preserve">Информация о долговых обязательствах </w:t>
      </w:r>
      <w:r w:rsidR="005742E2">
        <w:rPr>
          <w:sz w:val="28"/>
          <w:szCs w:val="28"/>
        </w:rPr>
        <w:t>Новорождественского</w:t>
      </w:r>
      <w:r w:rsidR="00234D69" w:rsidRPr="00234D69">
        <w:rPr>
          <w:sz w:val="28"/>
          <w:szCs w:val="28"/>
        </w:rPr>
        <w:t xml:space="preserve"> сельского поселения  Тихорецкого района</w:t>
      </w:r>
      <w:r w:rsidRPr="00F70925">
        <w:rPr>
          <w:sz w:val="28"/>
          <w:szCs w:val="28"/>
        </w:rPr>
        <w:t>, отраж</w:t>
      </w:r>
      <w:r w:rsidR="00743564">
        <w:rPr>
          <w:sz w:val="28"/>
          <w:szCs w:val="28"/>
        </w:rPr>
        <w:t>е</w:t>
      </w:r>
      <w:r w:rsidRPr="00F70925">
        <w:rPr>
          <w:sz w:val="28"/>
          <w:szCs w:val="28"/>
        </w:rPr>
        <w:t xml:space="preserve">нная в Долговой книге, подлежит передаче </w:t>
      </w:r>
      <w:r w:rsidR="00F47574">
        <w:rPr>
          <w:sz w:val="28"/>
          <w:szCs w:val="28"/>
        </w:rPr>
        <w:t xml:space="preserve">министерству финансов Краснодарского края в составе, </w:t>
      </w:r>
      <w:r w:rsidRPr="00F70925">
        <w:rPr>
          <w:sz w:val="28"/>
          <w:szCs w:val="28"/>
        </w:rPr>
        <w:t xml:space="preserve">порядке и сроки, устанавливаемые </w:t>
      </w:r>
      <w:r w:rsidR="00F47574" w:rsidRPr="00F47574">
        <w:rPr>
          <w:sz w:val="28"/>
          <w:szCs w:val="28"/>
        </w:rPr>
        <w:t>министерств</w:t>
      </w:r>
      <w:r w:rsidR="00F47574">
        <w:rPr>
          <w:sz w:val="28"/>
          <w:szCs w:val="28"/>
        </w:rPr>
        <w:t>ом</w:t>
      </w:r>
      <w:r w:rsidR="00F47574" w:rsidRPr="00F47574">
        <w:rPr>
          <w:sz w:val="28"/>
          <w:szCs w:val="28"/>
        </w:rPr>
        <w:t xml:space="preserve"> финансов Краснодарского края</w:t>
      </w:r>
      <w:r w:rsidRPr="00F70925">
        <w:rPr>
          <w:sz w:val="28"/>
          <w:szCs w:val="28"/>
        </w:rPr>
        <w:t>.</w:t>
      </w:r>
    </w:p>
    <w:p w:rsidR="00E65F07" w:rsidRDefault="005223ED" w:rsidP="00C0761E">
      <w:pPr>
        <w:pStyle w:val="a3"/>
        <w:ind w:firstLine="851"/>
        <w:rPr>
          <w:sz w:val="28"/>
          <w:szCs w:val="28"/>
        </w:rPr>
      </w:pPr>
      <w:bookmarkStart w:id="13" w:name="anchor1042"/>
      <w:bookmarkStart w:id="14" w:name="anchor1043"/>
      <w:bookmarkStart w:id="15" w:name="anchor1044"/>
      <w:bookmarkEnd w:id="13"/>
      <w:bookmarkEnd w:id="14"/>
      <w:bookmarkEnd w:id="15"/>
      <w:r>
        <w:rPr>
          <w:sz w:val="28"/>
          <w:szCs w:val="28"/>
        </w:rPr>
        <w:lastRenderedPageBreak/>
        <w:t> 4.2. </w:t>
      </w:r>
      <w:r w:rsidR="00320EB2" w:rsidRPr="00F70925">
        <w:rPr>
          <w:sz w:val="28"/>
          <w:szCs w:val="28"/>
        </w:rPr>
        <w:t xml:space="preserve">Кредиторы </w:t>
      </w:r>
      <w:r w:rsidR="005742E2">
        <w:rPr>
          <w:sz w:val="28"/>
          <w:szCs w:val="28"/>
        </w:rPr>
        <w:t>Новорождественского</w:t>
      </w:r>
      <w:r w:rsidR="001373BE" w:rsidRPr="001373BE">
        <w:rPr>
          <w:sz w:val="28"/>
          <w:szCs w:val="28"/>
        </w:rPr>
        <w:t xml:space="preserve"> сельского поселения  Тихорецкого района </w:t>
      </w:r>
      <w:r w:rsidR="00E65F07">
        <w:rPr>
          <w:sz w:val="28"/>
          <w:szCs w:val="28"/>
        </w:rPr>
        <w:t>и</w:t>
      </w:r>
      <w:r w:rsidR="00320EB2" w:rsidRPr="00F70925">
        <w:rPr>
          <w:sz w:val="28"/>
          <w:szCs w:val="28"/>
        </w:rPr>
        <w:t xml:space="preserve">  кредиторы получателей муниципальных гарантий </w:t>
      </w:r>
      <w:r w:rsidR="005742E2">
        <w:rPr>
          <w:sz w:val="28"/>
          <w:szCs w:val="28"/>
        </w:rPr>
        <w:t>Новорождественского</w:t>
      </w:r>
      <w:r w:rsidR="001373BE" w:rsidRPr="001373BE">
        <w:rPr>
          <w:sz w:val="28"/>
          <w:szCs w:val="28"/>
        </w:rPr>
        <w:t xml:space="preserve"> сельского поселения  Тихорецкого района </w:t>
      </w:r>
      <w:r w:rsidR="00E65F07">
        <w:rPr>
          <w:sz w:val="28"/>
          <w:szCs w:val="28"/>
        </w:rPr>
        <w:t>имеют право получить выписку из Долговой книги – документ, подтверждающий регистрацию долгового обязательства. Выписка из Долговой книги предоставляется на основании письменного запроса за подписью уполномоченного лица кредитора, если иной порядок не предусмотрен контрактом, договором, иными предусмотренными законодательством документами, на основании которых возникают долговые обязательства.</w:t>
      </w:r>
    </w:p>
    <w:p w:rsidR="00FA5E46" w:rsidRDefault="00FA5E46" w:rsidP="00C0761E">
      <w:pPr>
        <w:pStyle w:val="a3"/>
        <w:ind w:firstLine="851"/>
        <w:rPr>
          <w:sz w:val="28"/>
          <w:szCs w:val="28"/>
        </w:rPr>
      </w:pPr>
      <w:r>
        <w:rPr>
          <w:sz w:val="28"/>
          <w:szCs w:val="28"/>
        </w:rPr>
        <w:t xml:space="preserve">4.3. Иные юридические и физические лица имеют право получить информацию из Долговой книги </w:t>
      </w:r>
      <w:r w:rsidR="007B1529">
        <w:rPr>
          <w:sz w:val="28"/>
          <w:szCs w:val="28"/>
        </w:rPr>
        <w:t>на основании мотивированного письменного запроса.</w:t>
      </w:r>
    </w:p>
    <w:p w:rsidR="005223ED" w:rsidRDefault="001B7254" w:rsidP="00C0761E">
      <w:pPr>
        <w:pStyle w:val="a3"/>
        <w:ind w:firstLine="851"/>
        <w:rPr>
          <w:sz w:val="28"/>
          <w:szCs w:val="28"/>
        </w:rPr>
      </w:pPr>
      <w:r>
        <w:rPr>
          <w:sz w:val="28"/>
          <w:szCs w:val="28"/>
        </w:rPr>
        <w:t>4.</w:t>
      </w:r>
      <w:r w:rsidR="00FA5E46">
        <w:rPr>
          <w:sz w:val="28"/>
          <w:szCs w:val="28"/>
        </w:rPr>
        <w:t>4</w:t>
      </w:r>
      <w:r>
        <w:rPr>
          <w:sz w:val="28"/>
          <w:szCs w:val="28"/>
        </w:rPr>
        <w:t>. </w:t>
      </w:r>
      <w:r w:rsidR="007C5E46">
        <w:rPr>
          <w:sz w:val="28"/>
          <w:szCs w:val="28"/>
        </w:rPr>
        <w:t>Предоставление информации,</w:t>
      </w:r>
      <w:r>
        <w:rPr>
          <w:sz w:val="28"/>
          <w:szCs w:val="28"/>
        </w:rPr>
        <w:t xml:space="preserve"> предусмотренн</w:t>
      </w:r>
      <w:r w:rsidR="007C5E46">
        <w:rPr>
          <w:sz w:val="28"/>
          <w:szCs w:val="28"/>
        </w:rPr>
        <w:t>ой</w:t>
      </w:r>
      <w:r>
        <w:rPr>
          <w:sz w:val="28"/>
          <w:szCs w:val="28"/>
        </w:rPr>
        <w:t xml:space="preserve"> пункт</w:t>
      </w:r>
      <w:r w:rsidR="007B1529">
        <w:rPr>
          <w:sz w:val="28"/>
          <w:szCs w:val="28"/>
        </w:rPr>
        <w:t xml:space="preserve">ами 4.2,4.3 </w:t>
      </w:r>
      <w:r w:rsidR="007C5E46">
        <w:rPr>
          <w:sz w:val="28"/>
          <w:szCs w:val="28"/>
        </w:rPr>
        <w:t>настоящего По</w:t>
      </w:r>
      <w:r w:rsidR="00057A5B">
        <w:rPr>
          <w:sz w:val="28"/>
          <w:szCs w:val="28"/>
        </w:rPr>
        <w:t>ложения</w:t>
      </w:r>
      <w:r w:rsidR="007C5E46">
        <w:rPr>
          <w:sz w:val="28"/>
          <w:szCs w:val="28"/>
        </w:rPr>
        <w:t>, осуществляется</w:t>
      </w:r>
      <w:r w:rsidR="00320EB2" w:rsidRPr="00F70925">
        <w:rPr>
          <w:sz w:val="28"/>
          <w:szCs w:val="28"/>
        </w:rPr>
        <w:t xml:space="preserve"> сопроводительным письмом </w:t>
      </w:r>
      <w:r w:rsidR="001373BE">
        <w:rPr>
          <w:sz w:val="28"/>
          <w:szCs w:val="28"/>
        </w:rPr>
        <w:t>администра</w:t>
      </w:r>
      <w:r w:rsidR="005742E2">
        <w:rPr>
          <w:sz w:val="28"/>
          <w:szCs w:val="28"/>
        </w:rPr>
        <w:t>ции за подписью главы Новорождественского</w:t>
      </w:r>
      <w:r w:rsidR="001373BE">
        <w:rPr>
          <w:sz w:val="28"/>
          <w:szCs w:val="28"/>
        </w:rPr>
        <w:t xml:space="preserve"> сельского поселения Тихорецкого района</w:t>
      </w:r>
      <w:r w:rsidR="00E633F1">
        <w:rPr>
          <w:sz w:val="28"/>
          <w:szCs w:val="28"/>
        </w:rPr>
        <w:t xml:space="preserve"> в</w:t>
      </w:r>
      <w:r>
        <w:rPr>
          <w:sz w:val="28"/>
          <w:szCs w:val="28"/>
        </w:rPr>
        <w:t xml:space="preserve"> течение десяти</w:t>
      </w:r>
      <w:r w:rsidR="00146D04">
        <w:rPr>
          <w:sz w:val="28"/>
          <w:szCs w:val="28"/>
        </w:rPr>
        <w:t xml:space="preserve"> рабочих</w:t>
      </w:r>
      <w:r>
        <w:rPr>
          <w:sz w:val="28"/>
          <w:szCs w:val="28"/>
        </w:rPr>
        <w:t xml:space="preserve"> дней со дня поступления письменного запроса в </w:t>
      </w:r>
      <w:r w:rsidR="001373BE">
        <w:rPr>
          <w:sz w:val="28"/>
          <w:szCs w:val="28"/>
        </w:rPr>
        <w:t>администрацию</w:t>
      </w:r>
      <w:r w:rsidR="005223ED">
        <w:rPr>
          <w:sz w:val="28"/>
          <w:szCs w:val="28"/>
        </w:rPr>
        <w:t>.</w:t>
      </w:r>
      <w:r w:rsidR="00320EB2" w:rsidRPr="00F70925">
        <w:rPr>
          <w:sz w:val="28"/>
          <w:szCs w:val="28"/>
        </w:rPr>
        <w:t xml:space="preserve"> </w:t>
      </w:r>
    </w:p>
    <w:p w:rsidR="00320EB2" w:rsidRDefault="00320EB2" w:rsidP="00C0761E">
      <w:pPr>
        <w:pStyle w:val="a3"/>
        <w:ind w:firstLine="851"/>
        <w:rPr>
          <w:sz w:val="28"/>
          <w:szCs w:val="28"/>
        </w:rPr>
      </w:pPr>
      <w:bookmarkStart w:id="16" w:name="anchor1045"/>
      <w:bookmarkEnd w:id="16"/>
      <w:r w:rsidRPr="00F70925">
        <w:rPr>
          <w:sz w:val="28"/>
          <w:szCs w:val="28"/>
        </w:rPr>
        <w:t>4.</w:t>
      </w:r>
      <w:r w:rsidR="00FA5E46">
        <w:rPr>
          <w:sz w:val="28"/>
          <w:szCs w:val="28"/>
        </w:rPr>
        <w:t>5</w:t>
      </w:r>
      <w:r>
        <w:rPr>
          <w:sz w:val="28"/>
          <w:szCs w:val="28"/>
        </w:rPr>
        <w:t>.</w:t>
      </w:r>
      <w:r w:rsidR="008636E7">
        <w:rPr>
          <w:sz w:val="28"/>
          <w:szCs w:val="28"/>
        </w:rPr>
        <w:t xml:space="preserve"> </w:t>
      </w:r>
      <w:r w:rsidRPr="00F70925">
        <w:rPr>
          <w:sz w:val="28"/>
          <w:szCs w:val="28"/>
        </w:rPr>
        <w:t>На основании данных Долговой книги формируется информация</w:t>
      </w:r>
      <w:r w:rsidRPr="00852C06">
        <w:rPr>
          <w:sz w:val="28"/>
          <w:szCs w:val="28"/>
        </w:rPr>
        <w:t xml:space="preserve"> </w:t>
      </w:r>
      <w:r w:rsidRPr="00F70925">
        <w:rPr>
          <w:sz w:val="28"/>
          <w:szCs w:val="28"/>
        </w:rPr>
        <w:t xml:space="preserve">о муниципальном долге </w:t>
      </w:r>
      <w:r w:rsidR="005742E2">
        <w:rPr>
          <w:sz w:val="28"/>
          <w:szCs w:val="28"/>
        </w:rPr>
        <w:t>Новорождественского</w:t>
      </w:r>
      <w:r w:rsidR="001373BE" w:rsidRPr="001373BE">
        <w:rPr>
          <w:sz w:val="28"/>
          <w:szCs w:val="28"/>
        </w:rPr>
        <w:t xml:space="preserve"> сельского поселения  Тихорецкого района </w:t>
      </w:r>
      <w:r w:rsidRPr="00852C06">
        <w:rPr>
          <w:sz w:val="28"/>
          <w:szCs w:val="28"/>
        </w:rPr>
        <w:t>по состоянию на отчетную дату (на конец отчетного месяца)</w:t>
      </w:r>
      <w:r>
        <w:rPr>
          <w:sz w:val="28"/>
          <w:szCs w:val="28"/>
        </w:rPr>
        <w:t>, которая</w:t>
      </w:r>
      <w:r w:rsidRPr="00F70925">
        <w:rPr>
          <w:sz w:val="28"/>
          <w:szCs w:val="28"/>
        </w:rPr>
        <w:t xml:space="preserve"> размещается на </w:t>
      </w:r>
      <w:hyperlink r:id="rId10" w:history="1">
        <w:r w:rsidRPr="00F70925">
          <w:rPr>
            <w:sz w:val="28"/>
            <w:szCs w:val="28"/>
          </w:rPr>
          <w:t>официальном сайт</w:t>
        </w:r>
      </w:hyperlink>
      <w:r w:rsidRPr="00F70925">
        <w:rPr>
          <w:sz w:val="28"/>
          <w:szCs w:val="28"/>
        </w:rPr>
        <w:t xml:space="preserve">е администрации </w:t>
      </w:r>
      <w:r w:rsidR="005742E2">
        <w:rPr>
          <w:sz w:val="28"/>
          <w:szCs w:val="28"/>
        </w:rPr>
        <w:t>Новорождественского</w:t>
      </w:r>
      <w:r w:rsidR="001373BE" w:rsidRPr="001373BE">
        <w:rPr>
          <w:sz w:val="28"/>
          <w:szCs w:val="28"/>
        </w:rPr>
        <w:t xml:space="preserve"> сельского поселения  Тихорецкого района</w:t>
      </w:r>
      <w:r w:rsidRPr="00F70925">
        <w:rPr>
          <w:sz w:val="28"/>
          <w:szCs w:val="28"/>
        </w:rPr>
        <w:t xml:space="preserve"> в информаци</w:t>
      </w:r>
      <w:r w:rsidR="006C46D5">
        <w:rPr>
          <w:sz w:val="28"/>
          <w:szCs w:val="28"/>
        </w:rPr>
        <w:t>онно-телекоммуникационной сети «</w:t>
      </w:r>
      <w:r w:rsidRPr="00F70925">
        <w:rPr>
          <w:sz w:val="28"/>
          <w:szCs w:val="28"/>
        </w:rPr>
        <w:t>Интернет</w:t>
      </w:r>
      <w:r w:rsidR="006C46D5">
        <w:rPr>
          <w:sz w:val="28"/>
          <w:szCs w:val="28"/>
        </w:rPr>
        <w:t>»</w:t>
      </w:r>
      <w:r w:rsidRPr="00F70925">
        <w:rPr>
          <w:sz w:val="28"/>
          <w:szCs w:val="28"/>
        </w:rPr>
        <w:t xml:space="preserve"> ежемесячно</w:t>
      </w:r>
      <w:r>
        <w:rPr>
          <w:sz w:val="28"/>
          <w:szCs w:val="28"/>
        </w:rPr>
        <w:t xml:space="preserve"> </w:t>
      </w:r>
      <w:r w:rsidRPr="00F70925">
        <w:rPr>
          <w:sz w:val="28"/>
          <w:szCs w:val="28"/>
        </w:rPr>
        <w:t xml:space="preserve">до 10 числа месяца, следующего </w:t>
      </w:r>
      <w:proofErr w:type="gramStart"/>
      <w:r w:rsidRPr="00F70925">
        <w:rPr>
          <w:sz w:val="28"/>
          <w:szCs w:val="28"/>
        </w:rPr>
        <w:t>за</w:t>
      </w:r>
      <w:proofErr w:type="gramEnd"/>
      <w:r w:rsidRPr="00F70925">
        <w:rPr>
          <w:sz w:val="28"/>
          <w:szCs w:val="28"/>
        </w:rPr>
        <w:t xml:space="preserve"> отчетным.</w:t>
      </w:r>
    </w:p>
    <w:p w:rsidR="00310E55" w:rsidRDefault="00310E55" w:rsidP="00C0761E">
      <w:pPr>
        <w:pStyle w:val="a3"/>
        <w:ind w:firstLine="851"/>
        <w:rPr>
          <w:sz w:val="28"/>
          <w:szCs w:val="28"/>
        </w:rPr>
      </w:pPr>
    </w:p>
    <w:p w:rsidR="00310E55" w:rsidRDefault="00310E55" w:rsidP="0025386D">
      <w:pPr>
        <w:pStyle w:val="a3"/>
        <w:rPr>
          <w:sz w:val="28"/>
          <w:szCs w:val="28"/>
        </w:rPr>
      </w:pPr>
    </w:p>
    <w:p w:rsidR="00C0761E" w:rsidRDefault="00C0761E" w:rsidP="00C0761E">
      <w:pPr>
        <w:pStyle w:val="a3"/>
        <w:ind w:firstLine="0"/>
        <w:rPr>
          <w:sz w:val="28"/>
          <w:szCs w:val="28"/>
        </w:rPr>
      </w:pPr>
    </w:p>
    <w:p w:rsidR="00320EB2" w:rsidRDefault="005742E2" w:rsidP="00C0761E">
      <w:pPr>
        <w:pStyle w:val="a3"/>
        <w:ind w:firstLine="0"/>
        <w:rPr>
          <w:sz w:val="28"/>
          <w:szCs w:val="28"/>
        </w:rPr>
      </w:pPr>
      <w:r>
        <w:rPr>
          <w:sz w:val="28"/>
          <w:szCs w:val="28"/>
        </w:rPr>
        <w:t xml:space="preserve">Начальник </w:t>
      </w:r>
      <w:proofErr w:type="gramStart"/>
      <w:r>
        <w:rPr>
          <w:sz w:val="28"/>
          <w:szCs w:val="28"/>
        </w:rPr>
        <w:t>финансово-экономического</w:t>
      </w:r>
      <w:proofErr w:type="gramEnd"/>
    </w:p>
    <w:p w:rsidR="00C0761E" w:rsidRDefault="005742E2" w:rsidP="00C0761E">
      <w:pPr>
        <w:pStyle w:val="a3"/>
        <w:ind w:firstLine="0"/>
        <w:rPr>
          <w:sz w:val="28"/>
          <w:szCs w:val="28"/>
        </w:rPr>
      </w:pPr>
      <w:r>
        <w:rPr>
          <w:sz w:val="28"/>
          <w:szCs w:val="28"/>
        </w:rPr>
        <w:t>отдела администрации Новорождественского</w:t>
      </w:r>
    </w:p>
    <w:p w:rsidR="00C0761E" w:rsidRDefault="00C0761E" w:rsidP="00C0761E">
      <w:pPr>
        <w:pStyle w:val="a3"/>
        <w:ind w:firstLine="0"/>
        <w:rPr>
          <w:sz w:val="28"/>
          <w:szCs w:val="28"/>
        </w:rPr>
      </w:pPr>
      <w:r>
        <w:rPr>
          <w:sz w:val="28"/>
          <w:szCs w:val="28"/>
        </w:rPr>
        <w:t xml:space="preserve">сельского поселения Тихорецкого района                  </w:t>
      </w:r>
      <w:r w:rsidR="005742E2">
        <w:rPr>
          <w:sz w:val="28"/>
          <w:szCs w:val="28"/>
        </w:rPr>
        <w:t xml:space="preserve">                А.Ю.Бражников</w:t>
      </w:r>
    </w:p>
    <w:p w:rsidR="00320EB2" w:rsidRPr="00F70925" w:rsidRDefault="00320EB2" w:rsidP="0025386D">
      <w:pPr>
        <w:pStyle w:val="a3"/>
        <w:rPr>
          <w:sz w:val="28"/>
          <w:szCs w:val="28"/>
        </w:rPr>
      </w:pPr>
    </w:p>
    <w:tbl>
      <w:tblPr>
        <w:tblW w:w="9214" w:type="dxa"/>
        <w:tblInd w:w="10" w:type="dxa"/>
        <w:tblLayout w:type="fixed"/>
        <w:tblCellMar>
          <w:left w:w="10" w:type="dxa"/>
          <w:right w:w="10" w:type="dxa"/>
        </w:tblCellMar>
        <w:tblLook w:val="0000" w:firstRow="0" w:lastRow="0" w:firstColumn="0" w:lastColumn="0" w:noHBand="0" w:noVBand="0"/>
      </w:tblPr>
      <w:tblGrid>
        <w:gridCol w:w="5812"/>
        <w:gridCol w:w="3402"/>
      </w:tblGrid>
      <w:tr w:rsidR="00320EB2" w:rsidRPr="00F70925" w:rsidTr="00310E55">
        <w:tc>
          <w:tcPr>
            <w:tcW w:w="5812" w:type="dxa"/>
            <w:tcMar>
              <w:top w:w="0" w:type="dxa"/>
              <w:left w:w="10" w:type="dxa"/>
              <w:bottom w:w="0" w:type="dxa"/>
              <w:right w:w="10" w:type="dxa"/>
            </w:tcMar>
          </w:tcPr>
          <w:p w:rsidR="00320EB2" w:rsidRPr="00F70925" w:rsidRDefault="00320EB2" w:rsidP="00310E55">
            <w:pPr>
              <w:pStyle w:val="a4"/>
              <w:rPr>
                <w:sz w:val="28"/>
                <w:szCs w:val="28"/>
              </w:rPr>
            </w:pPr>
          </w:p>
        </w:tc>
        <w:tc>
          <w:tcPr>
            <w:tcW w:w="3402" w:type="dxa"/>
            <w:tcMar>
              <w:top w:w="0" w:type="dxa"/>
              <w:left w:w="10" w:type="dxa"/>
              <w:bottom w:w="0" w:type="dxa"/>
              <w:right w:w="10" w:type="dxa"/>
            </w:tcMar>
          </w:tcPr>
          <w:p w:rsidR="00320EB2" w:rsidRDefault="00320EB2" w:rsidP="00CC556A">
            <w:pPr>
              <w:pStyle w:val="a3"/>
              <w:ind w:firstLine="0"/>
              <w:jc w:val="right"/>
              <w:rPr>
                <w:sz w:val="28"/>
                <w:szCs w:val="28"/>
              </w:rPr>
            </w:pPr>
          </w:p>
          <w:p w:rsidR="00320EB2" w:rsidRDefault="00320EB2" w:rsidP="00CC556A">
            <w:pPr>
              <w:pStyle w:val="a3"/>
              <w:ind w:firstLine="0"/>
              <w:jc w:val="right"/>
              <w:rPr>
                <w:sz w:val="28"/>
                <w:szCs w:val="28"/>
              </w:rPr>
            </w:pPr>
          </w:p>
          <w:p w:rsidR="00320EB2" w:rsidRPr="00F70925" w:rsidRDefault="00320EB2" w:rsidP="00CC556A">
            <w:pPr>
              <w:pStyle w:val="a3"/>
              <w:ind w:firstLine="0"/>
              <w:jc w:val="right"/>
              <w:rPr>
                <w:sz w:val="28"/>
                <w:szCs w:val="28"/>
              </w:rPr>
            </w:pPr>
          </w:p>
        </w:tc>
      </w:tr>
    </w:tbl>
    <w:p w:rsidR="00320EB2" w:rsidRDefault="00320EB2" w:rsidP="008636E7">
      <w:pPr>
        <w:pStyle w:val="a3"/>
        <w:rPr>
          <w:sz w:val="28"/>
          <w:szCs w:val="28"/>
        </w:rPr>
      </w:pPr>
      <w:bookmarkStart w:id="17" w:name="_GoBack"/>
      <w:bookmarkEnd w:id="17"/>
    </w:p>
    <w:sectPr w:rsidR="00320EB2" w:rsidSect="00AC3445">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2A0" w:rsidRDefault="00B042A0">
      <w:r>
        <w:separator/>
      </w:r>
    </w:p>
  </w:endnote>
  <w:endnote w:type="continuationSeparator" w:id="0">
    <w:p w:rsidR="00B042A0" w:rsidRDefault="00B04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2A0" w:rsidRDefault="00B042A0">
      <w:r>
        <w:separator/>
      </w:r>
    </w:p>
  </w:footnote>
  <w:footnote w:type="continuationSeparator" w:id="0">
    <w:p w:rsidR="00B042A0" w:rsidRDefault="00B04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54" w:rsidRDefault="001B7254" w:rsidP="0099637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B7254" w:rsidRDefault="001B725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54" w:rsidRPr="00057A5B" w:rsidRDefault="001B7254" w:rsidP="00996372">
    <w:pPr>
      <w:pStyle w:val="a6"/>
      <w:framePr w:wrap="around" w:vAnchor="text" w:hAnchor="margin" w:xAlign="center" w:y="1"/>
      <w:rPr>
        <w:rStyle w:val="a8"/>
        <w:sz w:val="28"/>
        <w:szCs w:val="28"/>
      </w:rPr>
    </w:pPr>
    <w:r w:rsidRPr="00057A5B">
      <w:rPr>
        <w:rStyle w:val="a8"/>
        <w:sz w:val="28"/>
        <w:szCs w:val="28"/>
      </w:rPr>
      <w:fldChar w:fldCharType="begin"/>
    </w:r>
    <w:r w:rsidRPr="00057A5B">
      <w:rPr>
        <w:rStyle w:val="a8"/>
        <w:sz w:val="28"/>
        <w:szCs w:val="28"/>
      </w:rPr>
      <w:instrText xml:space="preserve">PAGE  </w:instrText>
    </w:r>
    <w:r w:rsidRPr="00057A5B">
      <w:rPr>
        <w:rStyle w:val="a8"/>
        <w:sz w:val="28"/>
        <w:szCs w:val="28"/>
      </w:rPr>
      <w:fldChar w:fldCharType="separate"/>
    </w:r>
    <w:r w:rsidR="00AC3445">
      <w:rPr>
        <w:rStyle w:val="a8"/>
        <w:noProof/>
        <w:sz w:val="28"/>
        <w:szCs w:val="28"/>
      </w:rPr>
      <w:t>3</w:t>
    </w:r>
    <w:r w:rsidRPr="00057A5B">
      <w:rPr>
        <w:rStyle w:val="a8"/>
        <w:sz w:val="28"/>
        <w:szCs w:val="28"/>
      </w:rPr>
      <w:fldChar w:fldCharType="end"/>
    </w:r>
  </w:p>
  <w:p w:rsidR="001B7254" w:rsidRDefault="001B725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86D"/>
    <w:rsid w:val="00010FA6"/>
    <w:rsid w:val="00043C49"/>
    <w:rsid w:val="00057A5B"/>
    <w:rsid w:val="000C2359"/>
    <w:rsid w:val="000D183D"/>
    <w:rsid w:val="001122FE"/>
    <w:rsid w:val="00112364"/>
    <w:rsid w:val="001373BE"/>
    <w:rsid w:val="00146D04"/>
    <w:rsid w:val="00157262"/>
    <w:rsid w:val="0016643C"/>
    <w:rsid w:val="001B7254"/>
    <w:rsid w:val="001D6695"/>
    <w:rsid w:val="001E579E"/>
    <w:rsid w:val="00234D69"/>
    <w:rsid w:val="0025386D"/>
    <w:rsid w:val="00295183"/>
    <w:rsid w:val="002A1087"/>
    <w:rsid w:val="00310E55"/>
    <w:rsid w:val="00320EB2"/>
    <w:rsid w:val="00334902"/>
    <w:rsid w:val="00376727"/>
    <w:rsid w:val="00391F74"/>
    <w:rsid w:val="00456C8E"/>
    <w:rsid w:val="0046072F"/>
    <w:rsid w:val="004671F2"/>
    <w:rsid w:val="004D2125"/>
    <w:rsid w:val="004E19FD"/>
    <w:rsid w:val="005223ED"/>
    <w:rsid w:val="005742E2"/>
    <w:rsid w:val="0060045D"/>
    <w:rsid w:val="00632613"/>
    <w:rsid w:val="00645869"/>
    <w:rsid w:val="006B56C8"/>
    <w:rsid w:val="006C46D5"/>
    <w:rsid w:val="00743564"/>
    <w:rsid w:val="0075675C"/>
    <w:rsid w:val="007721D1"/>
    <w:rsid w:val="00776F13"/>
    <w:rsid w:val="0078656C"/>
    <w:rsid w:val="007902CE"/>
    <w:rsid w:val="007B1529"/>
    <w:rsid w:val="007C5E46"/>
    <w:rsid w:val="0084090B"/>
    <w:rsid w:val="00852C06"/>
    <w:rsid w:val="008636E7"/>
    <w:rsid w:val="008C5B6B"/>
    <w:rsid w:val="008D265C"/>
    <w:rsid w:val="008D32C0"/>
    <w:rsid w:val="008D7215"/>
    <w:rsid w:val="0091231C"/>
    <w:rsid w:val="00932846"/>
    <w:rsid w:val="009630A1"/>
    <w:rsid w:val="00964E5E"/>
    <w:rsid w:val="00996372"/>
    <w:rsid w:val="009B1A1D"/>
    <w:rsid w:val="009E1C07"/>
    <w:rsid w:val="009E7F25"/>
    <w:rsid w:val="00AC3445"/>
    <w:rsid w:val="00AC6013"/>
    <w:rsid w:val="00B042A0"/>
    <w:rsid w:val="00B16BA8"/>
    <w:rsid w:val="00BA464F"/>
    <w:rsid w:val="00BB6F1E"/>
    <w:rsid w:val="00BF510A"/>
    <w:rsid w:val="00C0761E"/>
    <w:rsid w:val="00C54DEF"/>
    <w:rsid w:val="00C670E0"/>
    <w:rsid w:val="00C76B70"/>
    <w:rsid w:val="00CA1115"/>
    <w:rsid w:val="00CB3D0E"/>
    <w:rsid w:val="00CC556A"/>
    <w:rsid w:val="00CF40FB"/>
    <w:rsid w:val="00D0562B"/>
    <w:rsid w:val="00D15778"/>
    <w:rsid w:val="00DA1334"/>
    <w:rsid w:val="00DC3234"/>
    <w:rsid w:val="00E043A9"/>
    <w:rsid w:val="00E14DBE"/>
    <w:rsid w:val="00E633F1"/>
    <w:rsid w:val="00E65F07"/>
    <w:rsid w:val="00EF1696"/>
    <w:rsid w:val="00F47574"/>
    <w:rsid w:val="00F70925"/>
    <w:rsid w:val="00F74C2A"/>
    <w:rsid w:val="00FA5497"/>
    <w:rsid w:val="00FA5E46"/>
    <w:rsid w:val="00FB3FBF"/>
    <w:rsid w:val="00FB6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86D"/>
    <w:pPr>
      <w:widowControl w:val="0"/>
      <w:suppressAutoHyphens/>
      <w:overflowPunct w:val="0"/>
      <w:autoSpaceDE w:val="0"/>
      <w:autoSpaceDN w:val="0"/>
      <w:textAlignment w:val="baseline"/>
    </w:pPr>
    <w:rPr>
      <w:rFonts w:ascii="Times New Roman" w:eastAsia="Times New Roman" w:hAnsi="Times New Roman"/>
      <w:kern w:val="3"/>
      <w:sz w:val="24"/>
      <w:szCs w:val="22"/>
    </w:rPr>
  </w:style>
  <w:style w:type="paragraph" w:styleId="1">
    <w:name w:val="heading 1"/>
    <w:basedOn w:val="a"/>
    <w:link w:val="10"/>
    <w:uiPriority w:val="99"/>
    <w:qFormat/>
    <w:rsid w:val="0025386D"/>
    <w:pPr>
      <w:keepNext/>
      <w:widowControl/>
      <w:spacing w:before="240" w:after="120"/>
      <w:ind w:firstLine="720"/>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5386D"/>
    <w:rPr>
      <w:rFonts w:ascii="Times New Roman" w:hAnsi="Times New Roman"/>
      <w:b/>
      <w:kern w:val="3"/>
      <w:sz w:val="24"/>
      <w:lang w:val="x-none" w:eastAsia="ru-RU"/>
    </w:rPr>
  </w:style>
  <w:style w:type="paragraph" w:customStyle="1" w:styleId="a3">
    <w:name w:val="Нормальный"/>
    <w:basedOn w:val="a"/>
    <w:uiPriority w:val="99"/>
    <w:rsid w:val="0025386D"/>
    <w:pPr>
      <w:widowControl/>
      <w:ind w:firstLine="720"/>
      <w:jc w:val="both"/>
    </w:pPr>
  </w:style>
  <w:style w:type="paragraph" w:customStyle="1" w:styleId="a4">
    <w:name w:val="Прижатый влево"/>
    <w:basedOn w:val="a"/>
    <w:uiPriority w:val="99"/>
    <w:rsid w:val="0025386D"/>
    <w:pPr>
      <w:widowControl/>
    </w:pPr>
  </w:style>
  <w:style w:type="paragraph" w:customStyle="1" w:styleId="a5">
    <w:name w:val="Информация о версии"/>
    <w:basedOn w:val="a"/>
    <w:uiPriority w:val="99"/>
    <w:rsid w:val="0025386D"/>
    <w:pPr>
      <w:widowControl/>
      <w:shd w:val="clear" w:color="auto" w:fill="F0F0F0"/>
      <w:spacing w:before="75"/>
      <w:ind w:left="170"/>
      <w:jc w:val="both"/>
    </w:pPr>
    <w:rPr>
      <w:i/>
      <w:color w:val="353842"/>
      <w:shd w:val="clear" w:color="auto" w:fill="F0F0F0"/>
    </w:rPr>
  </w:style>
  <w:style w:type="paragraph" w:styleId="a6">
    <w:name w:val="header"/>
    <w:basedOn w:val="a"/>
    <w:link w:val="a7"/>
    <w:uiPriority w:val="99"/>
    <w:rsid w:val="002A1087"/>
    <w:pPr>
      <w:tabs>
        <w:tab w:val="center" w:pos="4677"/>
        <w:tab w:val="right" w:pos="9355"/>
      </w:tabs>
    </w:pPr>
  </w:style>
  <w:style w:type="character" w:customStyle="1" w:styleId="a7">
    <w:name w:val="Верхний колонтитул Знак"/>
    <w:link w:val="a6"/>
    <w:uiPriority w:val="99"/>
    <w:semiHidden/>
    <w:rsid w:val="00D93B6C"/>
    <w:rPr>
      <w:rFonts w:ascii="Times New Roman" w:eastAsia="Times New Roman" w:hAnsi="Times New Roman"/>
      <w:kern w:val="3"/>
      <w:sz w:val="24"/>
    </w:rPr>
  </w:style>
  <w:style w:type="character" w:styleId="a8">
    <w:name w:val="page number"/>
    <w:uiPriority w:val="99"/>
    <w:rsid w:val="002A1087"/>
    <w:rPr>
      <w:rFonts w:cs="Times New Roman"/>
    </w:rPr>
  </w:style>
  <w:style w:type="paragraph" w:styleId="a9">
    <w:name w:val="Balloon Text"/>
    <w:basedOn w:val="a"/>
    <w:link w:val="aa"/>
    <w:uiPriority w:val="99"/>
    <w:semiHidden/>
    <w:unhideWhenUsed/>
    <w:rsid w:val="00C54DEF"/>
    <w:rPr>
      <w:rFonts w:ascii="Tahoma" w:hAnsi="Tahoma" w:cs="Tahoma"/>
      <w:sz w:val="16"/>
      <w:szCs w:val="16"/>
    </w:rPr>
  </w:style>
  <w:style w:type="character" w:customStyle="1" w:styleId="aa">
    <w:name w:val="Текст выноски Знак"/>
    <w:link w:val="a9"/>
    <w:uiPriority w:val="99"/>
    <w:semiHidden/>
    <w:rsid w:val="00C54DEF"/>
    <w:rPr>
      <w:rFonts w:ascii="Tahoma" w:eastAsia="Times New Roman" w:hAnsi="Tahoma" w:cs="Tahoma"/>
      <w:kern w:val="3"/>
      <w:sz w:val="16"/>
      <w:szCs w:val="16"/>
    </w:rPr>
  </w:style>
  <w:style w:type="paragraph" w:styleId="ab">
    <w:name w:val="footer"/>
    <w:basedOn w:val="a"/>
    <w:link w:val="ac"/>
    <w:uiPriority w:val="99"/>
    <w:unhideWhenUsed/>
    <w:rsid w:val="00057A5B"/>
    <w:pPr>
      <w:tabs>
        <w:tab w:val="center" w:pos="4677"/>
        <w:tab w:val="right" w:pos="9355"/>
      </w:tabs>
    </w:pPr>
  </w:style>
  <w:style w:type="character" w:customStyle="1" w:styleId="ac">
    <w:name w:val="Нижний колонтитул Знак"/>
    <w:link w:val="ab"/>
    <w:uiPriority w:val="99"/>
    <w:rsid w:val="00057A5B"/>
    <w:rPr>
      <w:rFonts w:ascii="Times New Roman" w:eastAsia="Times New Roman" w:hAnsi="Times New Roman"/>
      <w:kern w:val="3"/>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86D"/>
    <w:pPr>
      <w:widowControl w:val="0"/>
      <w:suppressAutoHyphens/>
      <w:overflowPunct w:val="0"/>
      <w:autoSpaceDE w:val="0"/>
      <w:autoSpaceDN w:val="0"/>
      <w:textAlignment w:val="baseline"/>
    </w:pPr>
    <w:rPr>
      <w:rFonts w:ascii="Times New Roman" w:eastAsia="Times New Roman" w:hAnsi="Times New Roman"/>
      <w:kern w:val="3"/>
      <w:sz w:val="24"/>
      <w:szCs w:val="22"/>
    </w:rPr>
  </w:style>
  <w:style w:type="paragraph" w:styleId="1">
    <w:name w:val="heading 1"/>
    <w:basedOn w:val="a"/>
    <w:link w:val="10"/>
    <w:uiPriority w:val="99"/>
    <w:qFormat/>
    <w:rsid w:val="0025386D"/>
    <w:pPr>
      <w:keepNext/>
      <w:widowControl/>
      <w:spacing w:before="240" w:after="120"/>
      <w:ind w:firstLine="720"/>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5386D"/>
    <w:rPr>
      <w:rFonts w:ascii="Times New Roman" w:hAnsi="Times New Roman"/>
      <w:b/>
      <w:kern w:val="3"/>
      <w:sz w:val="24"/>
      <w:lang w:val="x-none" w:eastAsia="ru-RU"/>
    </w:rPr>
  </w:style>
  <w:style w:type="paragraph" w:customStyle="1" w:styleId="a3">
    <w:name w:val="Нормальный"/>
    <w:basedOn w:val="a"/>
    <w:uiPriority w:val="99"/>
    <w:rsid w:val="0025386D"/>
    <w:pPr>
      <w:widowControl/>
      <w:ind w:firstLine="720"/>
      <w:jc w:val="both"/>
    </w:pPr>
  </w:style>
  <w:style w:type="paragraph" w:customStyle="1" w:styleId="a4">
    <w:name w:val="Прижатый влево"/>
    <w:basedOn w:val="a"/>
    <w:uiPriority w:val="99"/>
    <w:rsid w:val="0025386D"/>
    <w:pPr>
      <w:widowControl/>
    </w:pPr>
  </w:style>
  <w:style w:type="paragraph" w:customStyle="1" w:styleId="a5">
    <w:name w:val="Информация о версии"/>
    <w:basedOn w:val="a"/>
    <w:uiPriority w:val="99"/>
    <w:rsid w:val="0025386D"/>
    <w:pPr>
      <w:widowControl/>
      <w:shd w:val="clear" w:color="auto" w:fill="F0F0F0"/>
      <w:spacing w:before="75"/>
      <w:ind w:left="170"/>
      <w:jc w:val="both"/>
    </w:pPr>
    <w:rPr>
      <w:i/>
      <w:color w:val="353842"/>
      <w:shd w:val="clear" w:color="auto" w:fill="F0F0F0"/>
    </w:rPr>
  </w:style>
  <w:style w:type="paragraph" w:styleId="a6">
    <w:name w:val="header"/>
    <w:basedOn w:val="a"/>
    <w:link w:val="a7"/>
    <w:uiPriority w:val="99"/>
    <w:rsid w:val="002A1087"/>
    <w:pPr>
      <w:tabs>
        <w:tab w:val="center" w:pos="4677"/>
        <w:tab w:val="right" w:pos="9355"/>
      </w:tabs>
    </w:pPr>
  </w:style>
  <w:style w:type="character" w:customStyle="1" w:styleId="a7">
    <w:name w:val="Верхний колонтитул Знак"/>
    <w:link w:val="a6"/>
    <w:uiPriority w:val="99"/>
    <w:semiHidden/>
    <w:rsid w:val="00D93B6C"/>
    <w:rPr>
      <w:rFonts w:ascii="Times New Roman" w:eastAsia="Times New Roman" w:hAnsi="Times New Roman"/>
      <w:kern w:val="3"/>
      <w:sz w:val="24"/>
    </w:rPr>
  </w:style>
  <w:style w:type="character" w:styleId="a8">
    <w:name w:val="page number"/>
    <w:uiPriority w:val="99"/>
    <w:rsid w:val="002A1087"/>
    <w:rPr>
      <w:rFonts w:cs="Times New Roman"/>
    </w:rPr>
  </w:style>
  <w:style w:type="paragraph" w:styleId="a9">
    <w:name w:val="Balloon Text"/>
    <w:basedOn w:val="a"/>
    <w:link w:val="aa"/>
    <w:uiPriority w:val="99"/>
    <w:semiHidden/>
    <w:unhideWhenUsed/>
    <w:rsid w:val="00C54DEF"/>
    <w:rPr>
      <w:rFonts w:ascii="Tahoma" w:hAnsi="Tahoma" w:cs="Tahoma"/>
      <w:sz w:val="16"/>
      <w:szCs w:val="16"/>
    </w:rPr>
  </w:style>
  <w:style w:type="character" w:customStyle="1" w:styleId="aa">
    <w:name w:val="Текст выноски Знак"/>
    <w:link w:val="a9"/>
    <w:uiPriority w:val="99"/>
    <w:semiHidden/>
    <w:rsid w:val="00C54DEF"/>
    <w:rPr>
      <w:rFonts w:ascii="Tahoma" w:eastAsia="Times New Roman" w:hAnsi="Tahoma" w:cs="Tahoma"/>
      <w:kern w:val="3"/>
      <w:sz w:val="16"/>
      <w:szCs w:val="16"/>
    </w:rPr>
  </w:style>
  <w:style w:type="paragraph" w:styleId="ab">
    <w:name w:val="footer"/>
    <w:basedOn w:val="a"/>
    <w:link w:val="ac"/>
    <w:uiPriority w:val="99"/>
    <w:unhideWhenUsed/>
    <w:rsid w:val="00057A5B"/>
    <w:pPr>
      <w:tabs>
        <w:tab w:val="center" w:pos="4677"/>
        <w:tab w:val="right" w:pos="9355"/>
      </w:tabs>
    </w:pPr>
  </w:style>
  <w:style w:type="character" w:customStyle="1" w:styleId="ac">
    <w:name w:val="Нижний колонтитул Знак"/>
    <w:link w:val="ab"/>
    <w:uiPriority w:val="99"/>
    <w:rsid w:val="00057A5B"/>
    <w:rPr>
      <w:rFonts w:ascii="Times New Roman" w:eastAsia="Times New Roman" w:hAnsi="Times New Roman"/>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12604/10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dmin-tih.ru" TargetMode="External"/><Relationship Id="rId4" Type="http://schemas.openxmlformats.org/officeDocument/2006/relationships/settings" Target="settings.xml"/><Relationship Id="rId9" Type="http://schemas.openxmlformats.org/officeDocument/2006/relationships/hyperlink" Target="http://internet.garant.ru/document/redirect/12112604/1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57BEF-D51A-43A3-8557-256306D99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1256</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Golohvastova</dc:creator>
  <cp:lastModifiedBy>user</cp:lastModifiedBy>
  <cp:revision>4</cp:revision>
  <cp:lastPrinted>2023-07-04T13:45:00Z</cp:lastPrinted>
  <dcterms:created xsi:type="dcterms:W3CDTF">2023-07-27T06:05:00Z</dcterms:created>
  <dcterms:modified xsi:type="dcterms:W3CDTF">2023-09-04T08:02:00Z</dcterms:modified>
</cp:coreProperties>
</file>